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D24CA" w14:textId="738833E6" w:rsidR="000168C2" w:rsidRDefault="000168C2" w:rsidP="00BA47CD">
      <w:pPr>
        <w:pStyle w:val="Title"/>
      </w:pPr>
      <w:r>
        <w:t>Transcript – “</w:t>
      </w:r>
      <w:r w:rsidRPr="000168C2">
        <w:t>Submitting Your Registration Form in Accessible Learning Online</w:t>
      </w:r>
      <w:r>
        <w:t>” Video</w:t>
      </w:r>
    </w:p>
    <w:p w14:paraId="681CB5B0" w14:textId="77777777" w:rsidR="000168C2" w:rsidRDefault="00000000" w:rsidP="00BA47CD">
      <w:r>
        <w:rPr>
          <w:rFonts w:ascii="Segoe UI" w:eastAsia="Segoe UI" w:hAnsi="Segoe UI" w:cs="Segoe UI"/>
          <w:color w:val="605E5C"/>
        </w:rPr>
        <w:br/>
      </w:r>
      <w:r>
        <w:rPr>
          <w:rFonts w:ascii="Segoe UI" w:eastAsia="Segoe UI" w:hAnsi="Segoe UI" w:cs="Segoe UI"/>
          <w:color w:val="323130"/>
        </w:rPr>
        <w:t>Welcome to our instructional video on submitting your registration form in Accessible Learning Online.</w:t>
      </w:r>
    </w:p>
    <w:p w14:paraId="500163D9" w14:textId="77777777" w:rsidR="000168C2" w:rsidRDefault="00000000" w:rsidP="00BA47CD">
      <w:pPr>
        <w:rPr>
          <w:rFonts w:ascii="Segoe UI" w:eastAsia="Segoe UI" w:hAnsi="Segoe UI" w:cs="Segoe UI"/>
          <w:color w:val="323130"/>
        </w:rPr>
      </w:pPr>
      <w:r>
        <w:rPr>
          <w:rFonts w:ascii="Segoe UI" w:eastAsia="Segoe UI" w:hAnsi="Segoe UI" w:cs="Segoe UI"/>
          <w:color w:val="323130"/>
        </w:rPr>
        <w:br/>
        <w:t>To start your registration form with Accessible Learning Online, you will first need to visit our website.</w:t>
      </w:r>
      <w:r w:rsidR="000168C2">
        <w:t xml:space="preserve"> </w:t>
      </w:r>
      <w:r>
        <w:rPr>
          <w:rFonts w:ascii="Segoe UI" w:eastAsia="Segoe UI" w:hAnsi="Segoe UI" w:cs="Segoe UI"/>
          <w:color w:val="323130"/>
        </w:rPr>
        <w:t xml:space="preserve">From here you can navigate to the </w:t>
      </w:r>
      <w:proofErr w:type="gramStart"/>
      <w:r>
        <w:rPr>
          <w:rFonts w:ascii="Segoe UI" w:eastAsia="Segoe UI" w:hAnsi="Segoe UI" w:cs="Segoe UI"/>
          <w:color w:val="323130"/>
        </w:rPr>
        <w:t>left hand</w:t>
      </w:r>
      <w:proofErr w:type="gramEnd"/>
      <w:r>
        <w:rPr>
          <w:rFonts w:ascii="Segoe UI" w:eastAsia="Segoe UI" w:hAnsi="Segoe UI" w:cs="Segoe UI"/>
          <w:color w:val="323130"/>
        </w:rPr>
        <w:t xml:space="preserve"> side where you see registration, select that and then select step one.</w:t>
      </w:r>
      <w:r w:rsidR="000168C2">
        <w:rPr>
          <w:rFonts w:ascii="Segoe UI" w:eastAsia="Segoe UI" w:hAnsi="Segoe UI" w:cs="Segoe UI"/>
          <w:color w:val="323130"/>
        </w:rPr>
        <w:t xml:space="preserve"> </w:t>
      </w:r>
      <w:r>
        <w:rPr>
          <w:rFonts w:ascii="Segoe UI" w:eastAsia="Segoe UI" w:hAnsi="Segoe UI" w:cs="Segoe UI"/>
          <w:color w:val="323130"/>
        </w:rPr>
        <w:t xml:space="preserve">There is </w:t>
      </w:r>
      <w:proofErr w:type="gramStart"/>
      <w:r>
        <w:rPr>
          <w:rFonts w:ascii="Segoe UI" w:eastAsia="Segoe UI" w:hAnsi="Segoe UI" w:cs="Segoe UI"/>
          <w:color w:val="323130"/>
        </w:rPr>
        <w:t>a number of</w:t>
      </w:r>
      <w:proofErr w:type="gramEnd"/>
      <w:r>
        <w:rPr>
          <w:rFonts w:ascii="Segoe UI" w:eastAsia="Segoe UI" w:hAnsi="Segoe UI" w:cs="Segoe UI"/>
          <w:color w:val="323130"/>
        </w:rPr>
        <w:t xml:space="preserve"> important links and resources and information on this web page for you to view.</w:t>
      </w:r>
    </w:p>
    <w:p w14:paraId="7C81FCCB" w14:textId="74F00E28" w:rsidR="000168C2" w:rsidRDefault="00000000" w:rsidP="00BA47CD">
      <w:r>
        <w:rPr>
          <w:rFonts w:ascii="Segoe UI" w:eastAsia="Segoe UI" w:hAnsi="Segoe UI" w:cs="Segoe UI"/>
          <w:color w:val="323130"/>
        </w:rPr>
        <w:br/>
        <w:t>When you are ready, please select Complete the Accessible Learning Registration form from #3 in the menu shown here.</w:t>
      </w:r>
      <w:r w:rsidR="000168C2">
        <w:rPr>
          <w:rFonts w:ascii="Segoe UI" w:eastAsia="Segoe UI" w:hAnsi="Segoe UI" w:cs="Segoe UI"/>
          <w:color w:val="323130"/>
        </w:rPr>
        <w:t xml:space="preserve"> </w:t>
      </w:r>
      <w:r>
        <w:rPr>
          <w:rFonts w:ascii="Segoe UI" w:eastAsia="Segoe UI" w:hAnsi="Segoe UI" w:cs="Segoe UI"/>
          <w:color w:val="323130"/>
        </w:rPr>
        <w:t>Or to access this registration form directly, you can input the link on your screen directly into a web browser</w:t>
      </w:r>
      <w:r w:rsidR="000168C2">
        <w:rPr>
          <w:rFonts w:ascii="Segoe UI" w:eastAsia="Segoe UI" w:hAnsi="Segoe UI" w:cs="Segoe UI"/>
          <w:color w:val="323130"/>
        </w:rPr>
        <w:t xml:space="preserve"> (</w:t>
      </w:r>
      <w:hyperlink r:id="rId7" w:history="1">
        <w:r w:rsidR="000168C2" w:rsidRPr="0059187E">
          <w:rPr>
            <w:rStyle w:val="Hyperlink"/>
            <w:rFonts w:ascii="Segoe UI" w:eastAsia="Segoe UI" w:hAnsi="Segoe UI" w:cs="Segoe UI"/>
          </w:rPr>
          <w:t>https://sierra.accessiblelearning.com/WLU/Start</w:t>
        </w:r>
      </w:hyperlink>
      <w:r w:rsidR="000168C2">
        <w:rPr>
          <w:rFonts w:ascii="Segoe UI" w:eastAsia="Segoe UI" w:hAnsi="Segoe UI" w:cs="Segoe UI"/>
          <w:color w:val="323130"/>
        </w:rPr>
        <w:t>).</w:t>
      </w:r>
    </w:p>
    <w:p w14:paraId="4AC6B368" w14:textId="73075CDA" w:rsidR="00E46395" w:rsidRDefault="00000000" w:rsidP="00BA47CD">
      <w:r>
        <w:rPr>
          <w:rFonts w:ascii="Segoe UI" w:eastAsia="Segoe UI" w:hAnsi="Segoe UI" w:cs="Segoe UI"/>
          <w:color w:val="323130"/>
        </w:rPr>
        <w:br/>
        <w:t xml:space="preserve">Next, you will complete </w:t>
      </w:r>
      <w:proofErr w:type="gramStart"/>
      <w:r>
        <w:rPr>
          <w:rFonts w:ascii="Segoe UI" w:eastAsia="Segoe UI" w:hAnsi="Segoe UI" w:cs="Segoe UI"/>
          <w:color w:val="323130"/>
        </w:rPr>
        <w:t>all of</w:t>
      </w:r>
      <w:proofErr w:type="gramEnd"/>
      <w:r>
        <w:rPr>
          <w:rFonts w:ascii="Segoe UI" w:eastAsia="Segoe UI" w:hAnsi="Segoe UI" w:cs="Segoe UI"/>
          <w:color w:val="323130"/>
        </w:rPr>
        <w:t xml:space="preserve"> the required information on the registration form.</w:t>
      </w:r>
    </w:p>
    <w:p w14:paraId="1FC01766" w14:textId="25C1EA4D" w:rsidR="00E46395" w:rsidRDefault="00000000" w:rsidP="00BA47CD">
      <w:r>
        <w:rPr>
          <w:rFonts w:ascii="Segoe UI" w:eastAsia="Segoe UI" w:hAnsi="Segoe UI" w:cs="Segoe UI"/>
          <w:color w:val="323130"/>
        </w:rPr>
        <w:br/>
        <w:t>Next, under Disability Information, you will use the primary disability drop down menu to select your disability</w:t>
      </w:r>
      <w:r w:rsidR="000168C2">
        <w:rPr>
          <w:rFonts w:ascii="Segoe UI" w:eastAsia="Segoe UI" w:hAnsi="Segoe UI" w:cs="Segoe UI"/>
          <w:color w:val="323130"/>
        </w:rPr>
        <w:t xml:space="preserve">. </w:t>
      </w:r>
      <w:r>
        <w:rPr>
          <w:rFonts w:ascii="Segoe UI" w:eastAsia="Segoe UI" w:hAnsi="Segoe UI" w:cs="Segoe UI"/>
          <w:color w:val="323130"/>
        </w:rPr>
        <w:t>There will be an option later in the registration form for you to select secondary disabilities.</w:t>
      </w:r>
      <w:r w:rsidR="000168C2">
        <w:rPr>
          <w:rFonts w:ascii="Segoe UI" w:eastAsia="Segoe UI" w:hAnsi="Segoe UI" w:cs="Segoe UI"/>
          <w:color w:val="323130"/>
        </w:rPr>
        <w:t xml:space="preserve"> </w:t>
      </w:r>
      <w:r>
        <w:rPr>
          <w:rFonts w:ascii="Segoe UI" w:eastAsia="Segoe UI" w:hAnsi="Segoe UI" w:cs="Segoe UI"/>
          <w:color w:val="323130"/>
        </w:rPr>
        <w:br/>
        <w:t>From here you will then have the option to identify those secondary disabilities if they are applicable.</w:t>
      </w:r>
      <w:r w:rsidR="000168C2">
        <w:rPr>
          <w:rFonts w:ascii="Segoe UI" w:eastAsia="Segoe UI" w:hAnsi="Segoe UI" w:cs="Segoe UI"/>
          <w:color w:val="323130"/>
        </w:rPr>
        <w:t xml:space="preserve"> </w:t>
      </w:r>
      <w:r>
        <w:rPr>
          <w:rFonts w:ascii="Segoe UI" w:eastAsia="Segoe UI" w:hAnsi="Segoe UI" w:cs="Segoe UI"/>
          <w:color w:val="323130"/>
        </w:rPr>
        <w:t>When you have completed the required information on the registration form, select Create Application Draft.</w:t>
      </w:r>
    </w:p>
    <w:p w14:paraId="6473E6D1" w14:textId="77777777" w:rsidR="000168C2" w:rsidRDefault="00000000" w:rsidP="00BA47CD">
      <w:pPr>
        <w:rPr>
          <w:rFonts w:ascii="Segoe UI" w:eastAsia="Segoe UI" w:hAnsi="Segoe UI" w:cs="Segoe UI"/>
          <w:color w:val="323130"/>
        </w:rPr>
      </w:pPr>
      <w:r>
        <w:rPr>
          <w:rFonts w:ascii="Segoe UI" w:eastAsia="Segoe UI" w:hAnsi="Segoe UI" w:cs="Segoe UI"/>
          <w:color w:val="605E5C"/>
        </w:rPr>
        <w:br/>
      </w:r>
      <w:r>
        <w:rPr>
          <w:rFonts w:ascii="Segoe UI" w:eastAsia="Segoe UI" w:hAnsi="Segoe UI" w:cs="Segoe UI"/>
          <w:color w:val="323130"/>
        </w:rPr>
        <w:t>Next, you will complete the list of questions providing as much detail as you can.</w:t>
      </w:r>
      <w:r w:rsidR="000168C2">
        <w:t xml:space="preserve"> </w:t>
      </w:r>
      <w:r>
        <w:rPr>
          <w:rFonts w:ascii="Segoe UI" w:eastAsia="Segoe UI" w:hAnsi="Segoe UI" w:cs="Segoe UI"/>
          <w:color w:val="323130"/>
        </w:rPr>
        <w:t>This information is helpful for our intake team as they review your application and learn more about you and your needs.</w:t>
      </w:r>
      <w:r w:rsidR="000168C2">
        <w:rPr>
          <w:rFonts w:ascii="Segoe UI" w:eastAsia="Segoe UI" w:hAnsi="Segoe UI" w:cs="Segoe UI"/>
          <w:color w:val="323130"/>
        </w:rPr>
        <w:t xml:space="preserve"> </w:t>
      </w:r>
    </w:p>
    <w:p w14:paraId="07A1EB7C" w14:textId="77777777" w:rsidR="000168C2" w:rsidRDefault="000168C2" w:rsidP="00BA47CD">
      <w:pPr>
        <w:rPr>
          <w:rFonts w:ascii="Segoe UI" w:eastAsia="Segoe UI" w:hAnsi="Segoe UI" w:cs="Segoe UI"/>
          <w:color w:val="323130"/>
        </w:rPr>
      </w:pPr>
    </w:p>
    <w:p w14:paraId="3FC84AE5" w14:textId="71F964EE" w:rsidR="00E46395" w:rsidRDefault="00000000" w:rsidP="00BA47CD">
      <w:r>
        <w:rPr>
          <w:rFonts w:ascii="Segoe UI" w:eastAsia="Segoe UI" w:hAnsi="Segoe UI" w:cs="Segoe UI"/>
          <w:color w:val="323130"/>
        </w:rPr>
        <w:t>The final box of questions will ask you about documentation.</w:t>
      </w:r>
      <w:r w:rsidR="000168C2">
        <w:rPr>
          <w:rFonts w:ascii="Segoe UI" w:eastAsia="Segoe UI" w:hAnsi="Segoe UI" w:cs="Segoe UI"/>
          <w:color w:val="323130"/>
        </w:rPr>
        <w:t xml:space="preserve"> </w:t>
      </w:r>
      <w:r>
        <w:rPr>
          <w:rFonts w:ascii="Segoe UI" w:eastAsia="Segoe UI" w:hAnsi="Segoe UI" w:cs="Segoe UI"/>
          <w:color w:val="323130"/>
        </w:rPr>
        <w:t>Select the box that represents your current situation.</w:t>
      </w:r>
      <w:r w:rsidR="000168C2">
        <w:rPr>
          <w:rFonts w:ascii="Segoe UI" w:eastAsia="Segoe UI" w:hAnsi="Segoe UI" w:cs="Segoe UI"/>
          <w:color w:val="323130"/>
        </w:rPr>
        <w:t xml:space="preserve"> </w:t>
      </w:r>
      <w:r>
        <w:rPr>
          <w:rFonts w:ascii="Segoe UI" w:eastAsia="Segoe UI" w:hAnsi="Segoe UI" w:cs="Segoe UI"/>
          <w:color w:val="323130"/>
        </w:rPr>
        <w:t>You will either upload your documentation now, upload your documentation later, or if you currently do not have documentation, you can select the third opti</w:t>
      </w:r>
      <w:r w:rsidR="000168C2">
        <w:rPr>
          <w:rFonts w:ascii="Segoe UI" w:eastAsia="Segoe UI" w:hAnsi="Segoe UI" w:cs="Segoe UI"/>
          <w:color w:val="323130"/>
        </w:rPr>
        <w:t xml:space="preserve">on. </w:t>
      </w:r>
      <w:r>
        <w:rPr>
          <w:rFonts w:ascii="Segoe UI" w:eastAsia="Segoe UI" w:hAnsi="Segoe UI" w:cs="Segoe UI"/>
          <w:color w:val="323130"/>
        </w:rPr>
        <w:t>If you do not have documentation, an intake coordinator will contact you about the next steps for obtaining that information.</w:t>
      </w:r>
      <w:r w:rsidR="000168C2">
        <w:rPr>
          <w:rFonts w:ascii="Segoe UI" w:eastAsia="Segoe UI" w:hAnsi="Segoe UI" w:cs="Segoe UI"/>
          <w:color w:val="323130"/>
        </w:rPr>
        <w:t xml:space="preserve"> </w:t>
      </w:r>
      <w:r>
        <w:rPr>
          <w:rFonts w:ascii="Segoe UI" w:eastAsia="Segoe UI" w:hAnsi="Segoe UI" w:cs="Segoe UI"/>
          <w:color w:val="323130"/>
        </w:rPr>
        <w:t>For more information about documentation guidelines, please visit our website.</w:t>
      </w:r>
    </w:p>
    <w:p w14:paraId="19FA9EB4" w14:textId="77777777" w:rsidR="000168C2" w:rsidRDefault="00000000" w:rsidP="00BA47CD">
      <w:pPr>
        <w:rPr>
          <w:rFonts w:ascii="Segoe UI" w:eastAsia="Segoe UI" w:hAnsi="Segoe UI" w:cs="Segoe UI"/>
          <w:color w:val="323130"/>
        </w:rPr>
      </w:pPr>
      <w:r>
        <w:rPr>
          <w:rFonts w:ascii="Segoe UI" w:eastAsia="Segoe UI" w:hAnsi="Segoe UI" w:cs="Segoe UI"/>
          <w:color w:val="605E5C"/>
        </w:rPr>
        <w:br/>
      </w:r>
      <w:r>
        <w:rPr>
          <w:rFonts w:ascii="Segoe UI" w:eastAsia="Segoe UI" w:hAnsi="Segoe UI" w:cs="Segoe UI"/>
          <w:color w:val="323130"/>
        </w:rPr>
        <w:t xml:space="preserve">If you selected that you </w:t>
      </w:r>
      <w:proofErr w:type="gramStart"/>
      <w:r>
        <w:rPr>
          <w:rFonts w:ascii="Segoe UI" w:eastAsia="Segoe UI" w:hAnsi="Segoe UI" w:cs="Segoe UI"/>
          <w:color w:val="323130"/>
        </w:rPr>
        <w:t>will</w:t>
      </w:r>
      <w:proofErr w:type="gramEnd"/>
      <w:r>
        <w:rPr>
          <w:rFonts w:ascii="Segoe UI" w:eastAsia="Segoe UI" w:hAnsi="Segoe UI" w:cs="Segoe UI"/>
          <w:color w:val="323130"/>
        </w:rPr>
        <w:t xml:space="preserve"> upload documentation now, select Save and Upload Documentation.</w:t>
      </w:r>
      <w:r w:rsidR="000168C2">
        <w:rPr>
          <w:rFonts w:ascii="Segoe UI" w:eastAsia="Segoe UI" w:hAnsi="Segoe UI" w:cs="Segoe UI"/>
          <w:color w:val="323130"/>
        </w:rPr>
        <w:t xml:space="preserve"> </w:t>
      </w:r>
      <w:r>
        <w:rPr>
          <w:rFonts w:ascii="Segoe UI" w:eastAsia="Segoe UI" w:hAnsi="Segoe UI" w:cs="Segoe UI"/>
          <w:color w:val="323130"/>
        </w:rPr>
        <w:t xml:space="preserve">If you plan to upload your documentation </w:t>
      </w:r>
      <w:proofErr w:type="gramStart"/>
      <w:r>
        <w:rPr>
          <w:rFonts w:ascii="Segoe UI" w:eastAsia="Segoe UI" w:hAnsi="Segoe UI" w:cs="Segoe UI"/>
          <w:color w:val="323130"/>
        </w:rPr>
        <w:t>at a later date</w:t>
      </w:r>
      <w:proofErr w:type="gramEnd"/>
      <w:r>
        <w:rPr>
          <w:rFonts w:ascii="Segoe UI" w:eastAsia="Segoe UI" w:hAnsi="Segoe UI" w:cs="Segoe UI"/>
          <w:color w:val="323130"/>
        </w:rPr>
        <w:t xml:space="preserve"> or do not have documentation yet, select Proceed to Final Review.</w:t>
      </w:r>
    </w:p>
    <w:p w14:paraId="6FBEB3C7" w14:textId="1E1A4CF5" w:rsidR="00E46395" w:rsidRDefault="00000000" w:rsidP="00BA47CD">
      <w:r>
        <w:rPr>
          <w:rFonts w:ascii="Segoe UI" w:eastAsia="Segoe UI" w:hAnsi="Segoe UI" w:cs="Segoe UI"/>
          <w:color w:val="323130"/>
        </w:rPr>
        <w:br/>
        <w:t>If you selected Upload Documentation now, on the next screen to upload documentation, input a file title and then select a file to upload.</w:t>
      </w:r>
      <w:r w:rsidR="000168C2">
        <w:t xml:space="preserve"> </w:t>
      </w:r>
      <w:r>
        <w:rPr>
          <w:rFonts w:ascii="Segoe UI" w:eastAsia="Segoe UI" w:hAnsi="Segoe UI" w:cs="Segoe UI"/>
          <w:color w:val="323130"/>
        </w:rPr>
        <w:t>Select Upload File to upload the file.</w:t>
      </w:r>
      <w:r w:rsidR="000168C2">
        <w:rPr>
          <w:rFonts w:ascii="Segoe UI" w:eastAsia="Segoe UI" w:hAnsi="Segoe UI" w:cs="Segoe UI"/>
          <w:color w:val="323130"/>
        </w:rPr>
        <w:t xml:space="preserve"> </w:t>
      </w:r>
      <w:r>
        <w:rPr>
          <w:rFonts w:ascii="Segoe UI" w:eastAsia="Segoe UI" w:hAnsi="Segoe UI" w:cs="Segoe UI"/>
          <w:color w:val="323130"/>
        </w:rPr>
        <w:t>You can then upload additional files if you have them.</w:t>
      </w:r>
      <w:r w:rsidR="000168C2">
        <w:rPr>
          <w:rFonts w:ascii="Segoe UI" w:eastAsia="Segoe UI" w:hAnsi="Segoe UI" w:cs="Segoe UI"/>
          <w:color w:val="323130"/>
        </w:rPr>
        <w:t xml:space="preserve"> </w:t>
      </w:r>
      <w:r>
        <w:rPr>
          <w:rFonts w:ascii="Segoe UI" w:eastAsia="Segoe UI" w:hAnsi="Segoe UI" w:cs="Segoe UI"/>
          <w:color w:val="323130"/>
        </w:rPr>
        <w:t>Once you have uploaded everything you need to, you can then select Proceed to Final Review.</w:t>
      </w:r>
      <w:r w:rsidR="000168C2">
        <w:rPr>
          <w:rFonts w:ascii="Segoe UI" w:eastAsia="Segoe UI" w:hAnsi="Segoe UI" w:cs="Segoe UI"/>
          <w:color w:val="323130"/>
        </w:rPr>
        <w:t xml:space="preserve"> </w:t>
      </w:r>
      <w:r>
        <w:rPr>
          <w:rFonts w:ascii="Segoe UI" w:eastAsia="Segoe UI" w:hAnsi="Segoe UI" w:cs="Segoe UI"/>
          <w:color w:val="323130"/>
        </w:rPr>
        <w:t>You can review and edit your registration form details before submitting by selecting either Overview, Questionnaire or Files from the top navigation bar.</w:t>
      </w:r>
    </w:p>
    <w:p w14:paraId="1AE5C190" w14:textId="77777777" w:rsidR="000168C2" w:rsidRDefault="000168C2" w:rsidP="00BA47CD">
      <w:pPr>
        <w:rPr>
          <w:rFonts w:ascii="Segoe UI" w:eastAsia="Segoe UI" w:hAnsi="Segoe UI" w:cs="Segoe UI"/>
          <w:color w:val="605E5C"/>
        </w:rPr>
      </w:pPr>
    </w:p>
    <w:p w14:paraId="64FB9A14" w14:textId="3D52BF70" w:rsidR="00E46395" w:rsidRDefault="00000000" w:rsidP="00BA47CD">
      <w:r>
        <w:rPr>
          <w:rFonts w:ascii="Segoe UI" w:eastAsia="Segoe UI" w:hAnsi="Segoe UI" w:cs="Segoe UI"/>
          <w:color w:val="323130"/>
        </w:rPr>
        <w:t>Once your registration form is finished, select the Submit Application button to upload documentation.</w:t>
      </w:r>
      <w:r w:rsidR="000168C2">
        <w:rPr>
          <w:rFonts w:ascii="Segoe UI" w:eastAsia="Segoe UI" w:hAnsi="Segoe UI" w:cs="Segoe UI"/>
          <w:color w:val="323130"/>
        </w:rPr>
        <w:t xml:space="preserve"> </w:t>
      </w:r>
      <w:r>
        <w:rPr>
          <w:rFonts w:ascii="Segoe UI" w:eastAsia="Segoe UI" w:hAnsi="Segoe UI" w:cs="Segoe UI"/>
          <w:color w:val="323130"/>
        </w:rPr>
        <w:t>After you have submitted your registration form or to include additional documentation after you have submitted your registration form, log into Accessible Learning Online from our website or by typing the address shown on your screen into a web browser.</w:t>
      </w:r>
    </w:p>
    <w:p w14:paraId="719E1CA1" w14:textId="48AF00A5" w:rsidR="00E46395" w:rsidRDefault="00000000" w:rsidP="00BA47CD">
      <w:r>
        <w:rPr>
          <w:rFonts w:ascii="Segoe UI" w:eastAsia="Segoe UI" w:hAnsi="Segoe UI" w:cs="Segoe UI"/>
          <w:color w:val="323130"/>
        </w:rPr>
        <w:lastRenderedPageBreak/>
        <w:br/>
        <w:t>In the Application Center box, select Start Resume Application.</w:t>
      </w:r>
      <w:r w:rsidR="000168C2">
        <w:rPr>
          <w:rFonts w:ascii="Segoe UI" w:eastAsia="Segoe UI" w:hAnsi="Segoe UI" w:cs="Segoe UI"/>
          <w:color w:val="323130"/>
        </w:rPr>
        <w:t xml:space="preserve"> </w:t>
      </w:r>
      <w:r>
        <w:rPr>
          <w:rFonts w:ascii="Segoe UI" w:eastAsia="Segoe UI" w:hAnsi="Segoe UI" w:cs="Segoe UI"/>
          <w:color w:val="323130"/>
        </w:rPr>
        <w:t>Select files from the top navigation bar.</w:t>
      </w:r>
      <w:r w:rsidR="000168C2">
        <w:rPr>
          <w:rFonts w:ascii="Segoe UI" w:eastAsia="Segoe UI" w:hAnsi="Segoe UI" w:cs="Segoe UI"/>
          <w:color w:val="323130"/>
        </w:rPr>
        <w:t xml:space="preserve"> </w:t>
      </w:r>
      <w:r>
        <w:rPr>
          <w:rFonts w:ascii="Segoe UI" w:eastAsia="Segoe UI" w:hAnsi="Segoe UI" w:cs="Segoe UI"/>
          <w:color w:val="323130"/>
        </w:rPr>
        <w:t>Input a file title, then select a file to upload.</w:t>
      </w:r>
      <w:r w:rsidR="000168C2">
        <w:t xml:space="preserve"> </w:t>
      </w:r>
      <w:r>
        <w:rPr>
          <w:rFonts w:ascii="Segoe UI" w:eastAsia="Segoe UI" w:hAnsi="Segoe UI" w:cs="Segoe UI"/>
          <w:color w:val="323130"/>
        </w:rPr>
        <w:t>Select Upload File to upload the file.</w:t>
      </w:r>
    </w:p>
    <w:p w14:paraId="44A1ADE4" w14:textId="3B777CBE" w:rsidR="00E46395" w:rsidRDefault="00000000" w:rsidP="00BA47CD">
      <w:r>
        <w:rPr>
          <w:rFonts w:ascii="Segoe UI" w:eastAsia="Segoe UI" w:hAnsi="Segoe UI" w:cs="Segoe UI"/>
          <w:color w:val="323130"/>
        </w:rPr>
        <w:br/>
        <w:t>Once your application has been reviewed by Accessible Learning, a follow up e-mail will be sent to your My Laurier e-mail.</w:t>
      </w:r>
      <w:r w:rsidR="000168C2">
        <w:t xml:space="preserve"> </w:t>
      </w:r>
      <w:r>
        <w:rPr>
          <w:rFonts w:ascii="Segoe UI" w:eastAsia="Segoe UI" w:hAnsi="Segoe UI" w:cs="Segoe UI"/>
          <w:color w:val="323130"/>
        </w:rPr>
        <w:t>We encourage students to monitor their My Laurier e-mail for updates from Accessible Learning.</w:t>
      </w:r>
      <w:r w:rsidR="000168C2">
        <w:rPr>
          <w:rFonts w:ascii="Segoe UI" w:eastAsia="Segoe UI" w:hAnsi="Segoe UI" w:cs="Segoe UI"/>
          <w:color w:val="323130"/>
        </w:rPr>
        <w:t xml:space="preserve"> </w:t>
      </w:r>
      <w:r>
        <w:rPr>
          <w:rFonts w:ascii="Segoe UI" w:eastAsia="Segoe UI" w:hAnsi="Segoe UI" w:cs="Segoe UI"/>
          <w:color w:val="323130"/>
        </w:rPr>
        <w:t>If you require any additional support or have any questions, please do not hesitate to contact us.</w:t>
      </w:r>
    </w:p>
    <w:sectPr w:rsidR="00E4639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AED37" w14:textId="77777777" w:rsidR="009B4F63" w:rsidRDefault="009B4F63" w:rsidP="000168C2">
      <w:r>
        <w:separator/>
      </w:r>
    </w:p>
  </w:endnote>
  <w:endnote w:type="continuationSeparator" w:id="0">
    <w:p w14:paraId="59D2DF60" w14:textId="77777777" w:rsidR="009B4F63" w:rsidRDefault="009B4F63" w:rsidP="0001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B3D70" w14:textId="77777777" w:rsidR="009B4F63" w:rsidRDefault="009B4F63" w:rsidP="000168C2">
      <w:r>
        <w:separator/>
      </w:r>
    </w:p>
  </w:footnote>
  <w:footnote w:type="continuationSeparator" w:id="0">
    <w:p w14:paraId="1CB9B5EF" w14:textId="77777777" w:rsidR="009B4F63" w:rsidRDefault="009B4F63" w:rsidP="00016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E5BC0"/>
    <w:multiLevelType w:val="hybridMultilevel"/>
    <w:tmpl w:val="3612CE7E"/>
    <w:lvl w:ilvl="0" w:tplc="5B9A8284">
      <w:start w:val="1"/>
      <w:numFmt w:val="bullet"/>
      <w:lvlText w:val="●"/>
      <w:lvlJc w:val="left"/>
      <w:pPr>
        <w:ind w:left="720" w:hanging="360"/>
      </w:pPr>
    </w:lvl>
    <w:lvl w:ilvl="1" w:tplc="64384786">
      <w:start w:val="1"/>
      <w:numFmt w:val="bullet"/>
      <w:lvlText w:val="○"/>
      <w:lvlJc w:val="left"/>
      <w:pPr>
        <w:ind w:left="1440" w:hanging="360"/>
      </w:pPr>
    </w:lvl>
    <w:lvl w:ilvl="2" w:tplc="53B8535C">
      <w:start w:val="1"/>
      <w:numFmt w:val="bullet"/>
      <w:lvlText w:val="■"/>
      <w:lvlJc w:val="left"/>
      <w:pPr>
        <w:ind w:left="2160" w:hanging="360"/>
      </w:pPr>
    </w:lvl>
    <w:lvl w:ilvl="3" w:tplc="5B1EFEA0">
      <w:start w:val="1"/>
      <w:numFmt w:val="bullet"/>
      <w:lvlText w:val="●"/>
      <w:lvlJc w:val="left"/>
      <w:pPr>
        <w:ind w:left="2880" w:hanging="360"/>
      </w:pPr>
    </w:lvl>
    <w:lvl w:ilvl="4" w:tplc="F44EECD6">
      <w:start w:val="1"/>
      <w:numFmt w:val="bullet"/>
      <w:lvlText w:val="○"/>
      <w:lvlJc w:val="left"/>
      <w:pPr>
        <w:ind w:left="3600" w:hanging="360"/>
      </w:pPr>
    </w:lvl>
    <w:lvl w:ilvl="5" w:tplc="8CF2856C">
      <w:start w:val="1"/>
      <w:numFmt w:val="bullet"/>
      <w:lvlText w:val="■"/>
      <w:lvlJc w:val="left"/>
      <w:pPr>
        <w:ind w:left="4320" w:hanging="360"/>
      </w:pPr>
    </w:lvl>
    <w:lvl w:ilvl="6" w:tplc="E0E67298">
      <w:start w:val="1"/>
      <w:numFmt w:val="bullet"/>
      <w:lvlText w:val="●"/>
      <w:lvlJc w:val="left"/>
      <w:pPr>
        <w:ind w:left="5040" w:hanging="360"/>
      </w:pPr>
    </w:lvl>
    <w:lvl w:ilvl="7" w:tplc="A072C8FE">
      <w:start w:val="1"/>
      <w:numFmt w:val="bullet"/>
      <w:lvlText w:val="●"/>
      <w:lvlJc w:val="left"/>
      <w:pPr>
        <w:ind w:left="5760" w:hanging="360"/>
      </w:pPr>
    </w:lvl>
    <w:lvl w:ilvl="8" w:tplc="50BEF7F8">
      <w:start w:val="1"/>
      <w:numFmt w:val="bullet"/>
      <w:lvlText w:val="●"/>
      <w:lvlJc w:val="left"/>
      <w:pPr>
        <w:ind w:left="6480" w:hanging="360"/>
      </w:pPr>
    </w:lvl>
  </w:abstractNum>
  <w:num w:numId="1" w16cid:durableId="20728014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95"/>
    <w:rsid w:val="000168C2"/>
    <w:rsid w:val="000820ED"/>
    <w:rsid w:val="009B4F63"/>
    <w:rsid w:val="00A21160"/>
    <w:rsid w:val="00AF74D3"/>
    <w:rsid w:val="00BA47CD"/>
    <w:rsid w:val="00E463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EC0C"/>
  <w15:docId w15:val="{B4D1FF51-EF75-496E-B736-6CC8D3C2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68C2"/>
    <w:pPr>
      <w:tabs>
        <w:tab w:val="center" w:pos="4680"/>
        <w:tab w:val="right" w:pos="9360"/>
      </w:tabs>
    </w:pPr>
  </w:style>
  <w:style w:type="character" w:customStyle="1" w:styleId="HeaderChar">
    <w:name w:val="Header Char"/>
    <w:basedOn w:val="DefaultParagraphFont"/>
    <w:link w:val="Header"/>
    <w:uiPriority w:val="99"/>
    <w:rsid w:val="000168C2"/>
  </w:style>
  <w:style w:type="paragraph" w:styleId="Footer">
    <w:name w:val="footer"/>
    <w:basedOn w:val="Normal"/>
    <w:link w:val="FooterChar"/>
    <w:uiPriority w:val="99"/>
    <w:unhideWhenUsed/>
    <w:rsid w:val="000168C2"/>
    <w:pPr>
      <w:tabs>
        <w:tab w:val="center" w:pos="4680"/>
        <w:tab w:val="right" w:pos="9360"/>
      </w:tabs>
    </w:pPr>
  </w:style>
  <w:style w:type="character" w:customStyle="1" w:styleId="FooterChar">
    <w:name w:val="Footer Char"/>
    <w:basedOn w:val="DefaultParagraphFont"/>
    <w:link w:val="Footer"/>
    <w:uiPriority w:val="99"/>
    <w:rsid w:val="000168C2"/>
  </w:style>
  <w:style w:type="character" w:styleId="UnresolvedMention">
    <w:name w:val="Unresolved Mention"/>
    <w:basedOn w:val="DefaultParagraphFont"/>
    <w:uiPriority w:val="99"/>
    <w:semiHidden/>
    <w:unhideWhenUsed/>
    <w:rsid w:val="00016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erra.accessiblelearning.com/WLU/Star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CF6664A84764DAB8CCCFB523588DC" ma:contentTypeVersion="18" ma:contentTypeDescription="Create a new document." ma:contentTypeScope="" ma:versionID="846d7d5c6b96cbc13ba53e5f31bf9305">
  <xsd:schema xmlns:xsd="http://www.w3.org/2001/XMLSchema" xmlns:xs="http://www.w3.org/2001/XMLSchema" xmlns:p="http://schemas.microsoft.com/office/2006/metadata/properties" xmlns:ns2="cb03ec2c-7178-408a-a8d0-ff39054554d1" xmlns:ns3="8ea0de75-6518-4d3f-b5e2-6ac46d5c6dfa" xmlns:ns4="ac3b9fd6-5397-4331-80b5-7c5a2866cf32" targetNamespace="http://schemas.microsoft.com/office/2006/metadata/properties" ma:root="true" ma:fieldsID="5ce5f0c5f46871380fc1a4031b8e5ffb" ns2:_="" ns3:_="" ns4:_="">
    <xsd:import namespace="cb03ec2c-7178-408a-a8d0-ff39054554d1"/>
    <xsd:import namespace="8ea0de75-6518-4d3f-b5e2-6ac46d5c6dfa"/>
    <xsd:import namespace="ac3b9fd6-5397-4331-80b5-7c5a2866cf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3ec2c-7178-408a-a8d0-ff3905455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0de75-6518-4d3f-b5e2-6ac46d5c6d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46e3005-0b7e-4f70-ab70-ea4109128f46}" ma:internalName="TaxCatchAll" ma:showField="CatchAllData" ma:web="8ea0de75-6518-4d3f-b5e2-6ac46d5c6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03ec2c-7178-408a-a8d0-ff39054554d1">
      <Terms xmlns="http://schemas.microsoft.com/office/infopath/2007/PartnerControls"/>
    </lcf76f155ced4ddcb4097134ff3c332f>
    <TaxCatchAll xmlns="ac3b9fd6-5397-4331-80b5-7c5a2866cf32" xsi:nil="true"/>
  </documentManagement>
</p:properties>
</file>

<file path=customXml/itemProps1.xml><?xml version="1.0" encoding="utf-8"?>
<ds:datastoreItem xmlns:ds="http://schemas.openxmlformats.org/officeDocument/2006/customXml" ds:itemID="{6C7AE9AF-E7C0-4B9F-BB70-909555B6662C}"/>
</file>

<file path=customXml/itemProps2.xml><?xml version="1.0" encoding="utf-8"?>
<ds:datastoreItem xmlns:ds="http://schemas.openxmlformats.org/officeDocument/2006/customXml" ds:itemID="{21488E29-9A01-4C0B-9B53-C03316A2B55D}"/>
</file>

<file path=customXml/itemProps3.xml><?xml version="1.0" encoding="utf-8"?>
<ds:datastoreItem xmlns:ds="http://schemas.openxmlformats.org/officeDocument/2006/customXml" ds:itemID="{6EDB24BF-8BC8-4CE7-B6CB-C9C8911285E1}"/>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3084</Characters>
  <Application>Microsoft Office Word</Application>
  <DocSecurity>0</DocSecurity>
  <Lines>25</Lines>
  <Paragraphs>7</Paragraphs>
  <ScaleCrop>false</ScaleCrop>
  <Company>Wilfrid Laurier University</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Katlyn Guzar</cp:lastModifiedBy>
  <cp:revision>2</cp:revision>
  <dcterms:created xsi:type="dcterms:W3CDTF">2025-06-10T16:51:00Z</dcterms:created>
  <dcterms:modified xsi:type="dcterms:W3CDTF">2025-06-10T16:51:00Z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0x0101004E6CF6664A84764DAB8CCCFB523588DC</vt:lpwstr>
  </property>
</Properties>
</file>