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394A" w14:textId="1AEB53B4" w:rsidR="00943392" w:rsidRDefault="00CD0CBA" w:rsidP="00704199">
      <w:pPr>
        <w:pStyle w:val="Title"/>
        <w:jc w:val="both"/>
        <w:rPr>
          <w:color w:val="7030A0"/>
          <w:lang w:val="en-CA"/>
        </w:rPr>
      </w:pPr>
      <w:r w:rsidRPr="00EA2A28">
        <w:rPr>
          <w:color w:val="7030A0"/>
          <w:lang w:val="en-CA"/>
        </w:rPr>
        <w:t>202</w:t>
      </w:r>
      <w:r w:rsidR="00E35B39" w:rsidRPr="00EA2A28">
        <w:rPr>
          <w:color w:val="7030A0"/>
          <w:lang w:val="en-CA"/>
        </w:rPr>
        <w:t>6</w:t>
      </w:r>
      <w:r w:rsidRPr="00EA2A28">
        <w:rPr>
          <w:color w:val="7030A0"/>
          <w:lang w:val="en-CA"/>
        </w:rPr>
        <w:t xml:space="preserve"> </w:t>
      </w:r>
      <w:r w:rsidR="007B4B2C" w:rsidRPr="00EA2A28">
        <w:rPr>
          <w:color w:val="7030A0"/>
          <w:lang w:val="en-CA"/>
        </w:rPr>
        <w:t>TAX CLINIC</w:t>
      </w:r>
      <w:r w:rsidR="003A3C4E" w:rsidRPr="00EA2A28">
        <w:rPr>
          <w:color w:val="7030A0"/>
          <w:lang w:val="en-CA"/>
        </w:rPr>
        <w:t xml:space="preserve"> </w:t>
      </w:r>
      <w:r w:rsidR="007B4B2C" w:rsidRPr="00EA2A28">
        <w:rPr>
          <w:color w:val="7030A0"/>
          <w:lang w:val="en-CA"/>
        </w:rPr>
        <w:t>CHECKLIST</w:t>
      </w:r>
    </w:p>
    <w:p w14:paraId="66CF5203" w14:textId="77777777" w:rsidR="00163F89" w:rsidRPr="00163F89" w:rsidRDefault="00163F89" w:rsidP="00163F89">
      <w:pPr>
        <w:rPr>
          <w:lang w:val="en-CA"/>
        </w:rPr>
      </w:pPr>
    </w:p>
    <w:p w14:paraId="1625CC35" w14:textId="62E9A185" w:rsidR="007B4B2C" w:rsidRPr="00EA2A28" w:rsidRDefault="007B4B2C" w:rsidP="00704199">
      <w:pPr>
        <w:pStyle w:val="Heading1"/>
        <w:spacing w:before="0"/>
        <w:contextualSpacing/>
        <w:jc w:val="both"/>
        <w:rPr>
          <w:color w:val="FFC000"/>
          <w:lang w:val="en-CA"/>
        </w:rPr>
      </w:pPr>
      <w:r w:rsidRPr="00EA2A28">
        <w:rPr>
          <w:color w:val="FFC000"/>
          <w:lang w:val="en-CA"/>
        </w:rPr>
        <w:t>Eligibility Requirements:</w:t>
      </w:r>
    </w:p>
    <w:p w14:paraId="0C914B24" w14:textId="281CF1C2" w:rsidR="004D7062" w:rsidRPr="00A52543" w:rsidRDefault="00CD79AE" w:rsidP="00704199">
      <w:pPr>
        <w:contextualSpacing/>
        <w:jc w:val="both"/>
        <w:rPr>
          <w:sz w:val="28"/>
          <w:szCs w:val="28"/>
          <w:lang w:val="en-CA"/>
        </w:rPr>
      </w:pPr>
      <w:r w:rsidRPr="00A52543">
        <w:rPr>
          <w:sz w:val="28"/>
          <w:szCs w:val="28"/>
          <w:lang w:val="en-CA"/>
        </w:rPr>
        <w:t xml:space="preserve">Unfortunately, we </w:t>
      </w:r>
      <w:r w:rsidRPr="00A52543">
        <w:rPr>
          <w:b/>
          <w:bCs/>
          <w:sz w:val="28"/>
          <w:szCs w:val="28"/>
          <w:u w:val="single"/>
          <w:lang w:val="en-CA"/>
        </w:rPr>
        <w:t>cannot</w:t>
      </w:r>
      <w:r w:rsidRPr="00A52543">
        <w:rPr>
          <w:sz w:val="28"/>
          <w:szCs w:val="28"/>
          <w:lang w:val="en-CA"/>
        </w:rPr>
        <w:t xml:space="preserve"> file a tax return for you if:</w:t>
      </w:r>
    </w:p>
    <w:bookmarkStart w:id="0" w:name="OLE_LINK34"/>
    <w:bookmarkStart w:id="1" w:name="OLE_LINK5"/>
    <w:bookmarkStart w:id="2" w:name="OLE_LINK2"/>
    <w:p w14:paraId="4603B746" w14:textId="2D218076" w:rsidR="004D7062" w:rsidRPr="00163F89" w:rsidRDefault="002D2495" w:rsidP="00163F89">
      <w:pPr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-8795502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F89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FD5370" w:rsidRPr="00163F89">
        <w:rPr>
          <w:b/>
          <w:bCs/>
          <w:lang w:val="en-CA"/>
        </w:rPr>
        <w:t xml:space="preserve">Your </w:t>
      </w:r>
      <w:r w:rsidR="0065515D" w:rsidRPr="00163F89">
        <w:rPr>
          <w:b/>
          <w:bCs/>
          <w:lang w:val="en-CA"/>
        </w:rPr>
        <w:t>i</w:t>
      </w:r>
      <w:r w:rsidR="00FD5370" w:rsidRPr="00163F89">
        <w:rPr>
          <w:b/>
          <w:bCs/>
          <w:lang w:val="en-CA"/>
        </w:rPr>
        <w:t>ncome is greater than: $</w:t>
      </w:r>
      <w:r w:rsidR="00E35B39" w:rsidRPr="00163F89">
        <w:rPr>
          <w:b/>
          <w:bCs/>
          <w:lang w:val="en-CA"/>
        </w:rPr>
        <w:t>40</w:t>
      </w:r>
      <w:r w:rsidR="00FD5370" w:rsidRPr="00163F89">
        <w:rPr>
          <w:b/>
          <w:bCs/>
          <w:lang w:val="en-CA"/>
        </w:rPr>
        <w:t>,000 for individuals, $</w:t>
      </w:r>
      <w:r w:rsidR="00E35B39" w:rsidRPr="00163F89">
        <w:rPr>
          <w:b/>
          <w:bCs/>
          <w:lang w:val="en-CA"/>
        </w:rPr>
        <w:t>5</w:t>
      </w:r>
      <w:r w:rsidR="00FD5370" w:rsidRPr="00163F89">
        <w:rPr>
          <w:b/>
          <w:bCs/>
          <w:lang w:val="en-CA"/>
        </w:rPr>
        <w:t>5,000 for couples, +$</w:t>
      </w:r>
      <w:r w:rsidR="00E35B39" w:rsidRPr="00163F89">
        <w:rPr>
          <w:b/>
          <w:bCs/>
          <w:lang w:val="en-CA"/>
        </w:rPr>
        <w:t>5,0</w:t>
      </w:r>
      <w:r w:rsidR="00FD5370" w:rsidRPr="00163F89">
        <w:rPr>
          <w:b/>
          <w:bCs/>
          <w:lang w:val="en-CA"/>
        </w:rPr>
        <w:t>00/dependent</w:t>
      </w:r>
    </w:p>
    <w:p w14:paraId="583A0345" w14:textId="4E2E3C22" w:rsidR="00B61813" w:rsidRPr="008C77BD" w:rsidRDefault="002D2495" w:rsidP="00163F89">
      <w:pPr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16536369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7BD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704199" w:rsidRPr="00163F89">
        <w:rPr>
          <w:b/>
          <w:bCs/>
          <w:lang w:val="en-CA"/>
        </w:rPr>
        <w:t>There is interest income greater than $1</w:t>
      </w:r>
      <w:r w:rsidR="00E35B39" w:rsidRPr="00163F89">
        <w:rPr>
          <w:b/>
          <w:bCs/>
          <w:lang w:val="en-CA"/>
        </w:rPr>
        <w:t>,</w:t>
      </w:r>
      <w:r w:rsidR="00F936B9" w:rsidRPr="00163F89">
        <w:rPr>
          <w:b/>
          <w:bCs/>
          <w:lang w:val="en-CA"/>
        </w:rPr>
        <w:t>2</w:t>
      </w:r>
      <w:r w:rsidR="00704199" w:rsidRPr="00163F89">
        <w:rPr>
          <w:b/>
          <w:bCs/>
          <w:lang w:val="en-CA"/>
        </w:rPr>
        <w:t>00;</w:t>
      </w:r>
      <w:r w:rsidR="008C77BD">
        <w:rPr>
          <w:b/>
          <w:bCs/>
          <w:lang w:val="en-CA"/>
        </w:rPr>
        <w:t xml:space="preserve"> </w:t>
      </w:r>
      <w:r w:rsidR="00704199" w:rsidRPr="00163F89">
        <w:rPr>
          <w:sz w:val="20"/>
          <w:szCs w:val="20"/>
          <w:lang w:val="en-CA"/>
        </w:rPr>
        <w:t>If your income is greater than the above, but you have a tuition slip (T2202), we will file your return.</w:t>
      </w:r>
    </w:p>
    <w:bookmarkStart w:id="3" w:name="OLE_LINK3"/>
    <w:bookmarkEnd w:id="0"/>
    <w:p w14:paraId="47B98C09" w14:textId="10D4B425" w:rsidR="00B61813" w:rsidRPr="00163F89" w:rsidRDefault="002D2495" w:rsidP="00163F89">
      <w:pPr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-10952478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1A8" w:rsidRPr="00163F89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FD5370" w:rsidRPr="00163F89">
        <w:rPr>
          <w:b/>
          <w:bCs/>
          <w:lang w:val="en-CA"/>
        </w:rPr>
        <w:t>You are self-employed (including</w:t>
      </w:r>
      <w:r w:rsidR="00D03C39" w:rsidRPr="00163F89">
        <w:rPr>
          <w:b/>
          <w:bCs/>
          <w:lang w:val="en-CA"/>
        </w:rPr>
        <w:t xml:space="preserve"> independent contractors,</w:t>
      </w:r>
      <w:r w:rsidR="00FD5370" w:rsidRPr="00163F89">
        <w:rPr>
          <w:b/>
          <w:bCs/>
          <w:lang w:val="en-CA"/>
        </w:rPr>
        <w:t xml:space="preserve"> Uber, </w:t>
      </w:r>
      <w:proofErr w:type="spellStart"/>
      <w:r w:rsidR="00FD5370" w:rsidRPr="00163F89">
        <w:rPr>
          <w:b/>
          <w:bCs/>
          <w:lang w:val="en-CA"/>
        </w:rPr>
        <w:t>Foodora</w:t>
      </w:r>
      <w:proofErr w:type="spellEnd"/>
      <w:r w:rsidR="00FD5370" w:rsidRPr="00163F89">
        <w:rPr>
          <w:b/>
          <w:bCs/>
          <w:lang w:val="en-CA"/>
        </w:rPr>
        <w:t xml:space="preserve">, </w:t>
      </w:r>
      <w:proofErr w:type="spellStart"/>
      <w:r w:rsidR="00FD5370" w:rsidRPr="00163F89">
        <w:rPr>
          <w:b/>
          <w:bCs/>
          <w:lang w:val="en-CA"/>
        </w:rPr>
        <w:t>etc</w:t>
      </w:r>
      <w:proofErr w:type="spellEnd"/>
      <w:r w:rsidR="006E408B" w:rsidRPr="00163F89">
        <w:rPr>
          <w:b/>
          <w:bCs/>
          <w:lang w:val="en-CA"/>
        </w:rPr>
        <w:t xml:space="preserve"> - Box 20</w:t>
      </w:r>
      <w:r w:rsidR="00D03C39" w:rsidRPr="00163F89">
        <w:rPr>
          <w:b/>
          <w:bCs/>
          <w:lang w:val="en-CA"/>
        </w:rPr>
        <w:t>/48</w:t>
      </w:r>
      <w:r w:rsidR="006E408B" w:rsidRPr="00163F89">
        <w:rPr>
          <w:b/>
          <w:bCs/>
          <w:lang w:val="en-CA"/>
        </w:rPr>
        <w:t xml:space="preserve"> on a T4A</w:t>
      </w:r>
      <w:r w:rsidR="00FD5370" w:rsidRPr="00163F89">
        <w:rPr>
          <w:b/>
          <w:bCs/>
          <w:lang w:val="en-CA"/>
        </w:rPr>
        <w:t>)</w:t>
      </w:r>
    </w:p>
    <w:bookmarkStart w:id="4" w:name="OLE_LINK4"/>
    <w:bookmarkEnd w:id="3"/>
    <w:p w14:paraId="390B2FF8" w14:textId="4B7F9E41" w:rsidR="00B61813" w:rsidRPr="00163F89" w:rsidRDefault="002D2495" w:rsidP="00163F89">
      <w:pPr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12754433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F89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FD5370" w:rsidRPr="00163F89">
        <w:rPr>
          <w:b/>
          <w:bCs/>
          <w:lang w:val="en-CA"/>
        </w:rPr>
        <w:t>You have rental income, capital gains</w:t>
      </w:r>
      <w:r w:rsidR="00704199" w:rsidRPr="00163F89">
        <w:rPr>
          <w:b/>
          <w:bCs/>
          <w:lang w:val="en-CA"/>
        </w:rPr>
        <w:t xml:space="preserve"> or cryptocurrency.</w:t>
      </w:r>
    </w:p>
    <w:bookmarkStart w:id="5" w:name="OLE_LINK51"/>
    <w:bookmarkEnd w:id="4"/>
    <w:p w14:paraId="24D90E45" w14:textId="1161E940" w:rsidR="00B61813" w:rsidRPr="00163F89" w:rsidRDefault="002D2495" w:rsidP="00163F89">
      <w:pPr>
        <w:spacing w:after="0"/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14202990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5370" w:rsidRPr="00163F89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FD5370" w:rsidRPr="00163F89">
        <w:rPr>
          <w:b/>
          <w:bCs/>
          <w:lang w:val="en-CA"/>
        </w:rPr>
        <w:t xml:space="preserve">You are </w:t>
      </w:r>
      <w:r w:rsidR="00A276CD" w:rsidRPr="00163F89">
        <w:rPr>
          <w:b/>
          <w:bCs/>
          <w:lang w:val="en-CA"/>
        </w:rPr>
        <w:t>filing</w:t>
      </w:r>
      <w:r w:rsidR="00FD5370" w:rsidRPr="00163F89">
        <w:rPr>
          <w:b/>
          <w:bCs/>
          <w:lang w:val="en-CA"/>
        </w:rPr>
        <w:t xml:space="preserve"> </w:t>
      </w:r>
      <w:r w:rsidR="00A276CD" w:rsidRPr="00163F89">
        <w:rPr>
          <w:b/>
          <w:bCs/>
          <w:lang w:val="en-CA"/>
        </w:rPr>
        <w:t xml:space="preserve">for: </w:t>
      </w:r>
      <w:r w:rsidR="00FD5370" w:rsidRPr="00163F89">
        <w:rPr>
          <w:b/>
          <w:bCs/>
          <w:lang w:val="en-CA"/>
        </w:rPr>
        <w:t>bankruptcy</w:t>
      </w:r>
      <w:r w:rsidR="00785D2D" w:rsidRPr="00163F89">
        <w:rPr>
          <w:b/>
          <w:bCs/>
          <w:lang w:val="en-CA"/>
        </w:rPr>
        <w:t>,</w:t>
      </w:r>
      <w:r w:rsidR="00FD5370" w:rsidRPr="00163F89">
        <w:rPr>
          <w:b/>
          <w:bCs/>
          <w:lang w:val="en-CA"/>
        </w:rPr>
        <w:t xml:space="preserve"> or a deceased person</w:t>
      </w:r>
    </w:p>
    <w:p w14:paraId="7E4AD55D" w14:textId="6E6CC83D" w:rsidR="00B61813" w:rsidRPr="00163F89" w:rsidRDefault="002D2495" w:rsidP="00163F89">
      <w:pPr>
        <w:spacing w:after="0"/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-94075090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13" w:rsidRPr="00163F89">
            <w:rPr>
              <w:rFonts w:ascii="MS Gothic" w:eastAsia="MS Gothic" w:hAnsi="MS Gothic" w:hint="eastAsia"/>
              <w:b/>
              <w:bCs/>
              <w:lang w:val="en-CA"/>
            </w:rPr>
            <w:t>☐</w:t>
          </w:r>
        </w:sdtContent>
      </w:sdt>
      <w:r w:rsidR="00B61813" w:rsidRPr="00163F89">
        <w:rPr>
          <w:b/>
          <w:bCs/>
          <w:lang w:val="en-CA"/>
        </w:rPr>
        <w:t>You</w:t>
      </w:r>
      <w:r w:rsidR="00CB2C69" w:rsidRPr="00163F89">
        <w:rPr>
          <w:b/>
          <w:bCs/>
          <w:lang w:val="en-CA"/>
        </w:rPr>
        <w:t xml:space="preserve">r spouse/partner is </w:t>
      </w:r>
      <w:r w:rsidR="003564E7" w:rsidRPr="00163F89">
        <w:rPr>
          <w:b/>
          <w:bCs/>
          <w:lang w:val="en-CA"/>
        </w:rPr>
        <w:t xml:space="preserve">a non-resident of Canada </w:t>
      </w:r>
    </w:p>
    <w:bookmarkEnd w:id="5"/>
    <w:p w14:paraId="549A282D" w14:textId="1DCC9FD0" w:rsidR="00062591" w:rsidRPr="00163F89" w:rsidRDefault="002D2495" w:rsidP="00163F89">
      <w:pPr>
        <w:spacing w:after="0"/>
        <w:jc w:val="both"/>
        <w:rPr>
          <w:b/>
          <w:bCs/>
          <w:lang w:val="en-CA"/>
        </w:rPr>
      </w:pPr>
      <w:sdt>
        <w:sdtPr>
          <w:rPr>
            <w:rFonts w:ascii="MS Gothic" w:eastAsia="MS Gothic" w:hAnsi="MS Gothic"/>
            <w:b/>
            <w:bCs/>
            <w:lang w:val="en-CA"/>
          </w:rPr>
          <w:id w:val="-5084709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E57" w:rsidRPr="00163F89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CB4E57" w:rsidRPr="00163F89">
        <w:rPr>
          <w:b/>
          <w:bCs/>
          <w:lang w:val="en-CA"/>
        </w:rPr>
        <w:t>You have foreign investment property worth more than $100,000</w:t>
      </w:r>
      <w:bookmarkStart w:id="6" w:name="OLE_LINK9"/>
      <w:bookmarkStart w:id="7" w:name="OLE_LINK1"/>
      <w:bookmarkStart w:id="8" w:name="OLE_LINK10"/>
      <w:bookmarkStart w:id="9" w:name="OLE_LINK41"/>
      <w:bookmarkEnd w:id="1"/>
    </w:p>
    <w:p w14:paraId="520D9AB5" w14:textId="77777777" w:rsidR="004D7062" w:rsidRPr="00704199" w:rsidRDefault="004D7062" w:rsidP="004D7062">
      <w:pPr>
        <w:spacing w:after="0"/>
        <w:contextualSpacing/>
        <w:jc w:val="both"/>
        <w:rPr>
          <w:lang w:val="en-CA"/>
        </w:rPr>
      </w:pPr>
    </w:p>
    <w:p w14:paraId="2B306655" w14:textId="0350FA2C" w:rsidR="009647DA" w:rsidRPr="00EA2A28" w:rsidRDefault="009647DA" w:rsidP="00704199">
      <w:pPr>
        <w:pStyle w:val="Heading1"/>
        <w:spacing w:before="0"/>
        <w:jc w:val="both"/>
        <w:rPr>
          <w:color w:val="FFC000"/>
          <w:lang w:val="en-CA"/>
        </w:rPr>
      </w:pPr>
      <w:r w:rsidRPr="00EA2A28">
        <w:rPr>
          <w:color w:val="FFC000"/>
          <w:lang w:val="en-CA"/>
        </w:rPr>
        <w:t>Needed for all Tax Returns:</w:t>
      </w: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410"/>
      </w:tblGrid>
      <w:tr w:rsidR="00A802DB" w:rsidRPr="00CD135A" w14:paraId="0FCF1A61" w14:textId="77777777" w:rsidTr="00D87774">
        <w:tc>
          <w:tcPr>
            <w:tcW w:w="5130" w:type="dxa"/>
          </w:tcPr>
          <w:bookmarkEnd w:id="6"/>
          <w:p w14:paraId="56B2E2F3" w14:textId="77777777" w:rsidR="00A802DB" w:rsidRPr="00CD135A" w:rsidRDefault="002D2495" w:rsidP="00704199">
            <w:pPr>
              <w:contextualSpacing/>
              <w:jc w:val="both"/>
              <w:rPr>
                <w:b/>
                <w:bCs/>
                <w:lang w:val="en-CA"/>
              </w:rPr>
            </w:pPr>
            <w:sdt>
              <w:sdtPr>
                <w:rPr>
                  <w:b/>
                  <w:bCs/>
                  <w:lang w:val="en-CA"/>
                </w:rPr>
                <w:id w:val="19420931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DB" w:rsidRPr="00CD135A">
                  <w:rPr>
                    <w:rFonts w:ascii="MS Gothic" w:eastAsia="MS Gothic" w:hAnsi="MS Gothic"/>
                    <w:b/>
                    <w:bCs/>
                    <w:lang w:val="en-CA"/>
                  </w:rPr>
                  <w:t>☐</w:t>
                </w:r>
              </w:sdtContent>
            </w:sdt>
            <w:r w:rsidR="00A802DB" w:rsidRPr="00CD135A">
              <w:rPr>
                <w:b/>
                <w:bCs/>
                <w:lang w:val="en-CA"/>
              </w:rPr>
              <w:t>Social Insurance Number or Individual Tax Number</w:t>
            </w:r>
          </w:p>
        </w:tc>
        <w:tc>
          <w:tcPr>
            <w:tcW w:w="4410" w:type="dxa"/>
          </w:tcPr>
          <w:p w14:paraId="27B96E74" w14:textId="77777777" w:rsidR="00A802DB" w:rsidRPr="00CD135A" w:rsidRDefault="002D2495" w:rsidP="00704199">
            <w:pPr>
              <w:contextualSpacing/>
              <w:jc w:val="both"/>
              <w:rPr>
                <w:b/>
                <w:bCs/>
                <w:lang w:val="en-CA"/>
              </w:rPr>
            </w:pPr>
            <w:sdt>
              <w:sdtPr>
                <w:rPr>
                  <w:b/>
                  <w:bCs/>
                  <w:lang w:val="en-CA"/>
                </w:rPr>
                <w:id w:val="-2826533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DB" w:rsidRPr="00CD135A">
                  <w:rPr>
                    <w:rFonts w:ascii="MS Gothic" w:eastAsia="MS Gothic" w:hAnsi="MS Gothic"/>
                    <w:b/>
                    <w:bCs/>
                    <w:lang w:val="en-CA"/>
                  </w:rPr>
                  <w:t>☐</w:t>
                </w:r>
              </w:sdtContent>
            </w:sdt>
            <w:r w:rsidR="00A802DB" w:rsidRPr="00CD135A">
              <w:rPr>
                <w:b/>
                <w:bCs/>
                <w:lang w:val="en-CA"/>
              </w:rPr>
              <w:t>Government-Issued photo ID</w:t>
            </w:r>
          </w:p>
        </w:tc>
      </w:tr>
    </w:tbl>
    <w:p w14:paraId="62C704CF" w14:textId="77777777" w:rsidR="00C21EC5" w:rsidRDefault="00C21EC5" w:rsidP="00704199">
      <w:pPr>
        <w:pStyle w:val="Heading1"/>
        <w:spacing w:before="0"/>
        <w:jc w:val="both"/>
        <w:rPr>
          <w:color w:val="FFC000"/>
          <w:lang w:val="en-CA"/>
        </w:rPr>
      </w:pPr>
    </w:p>
    <w:p w14:paraId="656CF641" w14:textId="76DE0653" w:rsidR="009647DA" w:rsidRPr="00EA2A28" w:rsidRDefault="009647DA" w:rsidP="00704199">
      <w:pPr>
        <w:pStyle w:val="Heading1"/>
        <w:spacing w:before="0"/>
        <w:jc w:val="both"/>
        <w:rPr>
          <w:color w:val="FFC000"/>
          <w:lang w:val="en-CA"/>
        </w:rPr>
      </w:pPr>
      <w:r w:rsidRPr="00EA2A28">
        <w:rPr>
          <w:color w:val="FFC000"/>
          <w:lang w:val="en-CA"/>
        </w:rPr>
        <w:t>Recommended for all Tax Returns:</w:t>
      </w:r>
    </w:p>
    <w:tbl>
      <w:tblPr>
        <w:tblStyle w:val="TableGrid"/>
        <w:tblW w:w="94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9"/>
        <w:gridCol w:w="2981"/>
      </w:tblGrid>
      <w:tr w:rsidR="00A802DB" w:rsidRPr="00CD135A" w14:paraId="45AC9FA0" w14:textId="7C8AE1E5" w:rsidTr="00704199">
        <w:tc>
          <w:tcPr>
            <w:tcW w:w="6469" w:type="dxa"/>
          </w:tcPr>
          <w:p w14:paraId="202FFA7A" w14:textId="75AA94EF" w:rsidR="00A802DB" w:rsidRPr="00CD135A" w:rsidRDefault="002D2495" w:rsidP="00704199">
            <w:pPr>
              <w:contextualSpacing/>
              <w:jc w:val="both"/>
              <w:rPr>
                <w:b/>
                <w:bCs/>
                <w:lang w:val="en-CA"/>
              </w:rPr>
            </w:pPr>
            <w:sdt>
              <w:sdtPr>
                <w:rPr>
                  <w:b/>
                  <w:bCs/>
                  <w:lang w:val="en-CA"/>
                </w:rPr>
                <w:id w:val="7871679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199" w:rsidRPr="00CD135A">
                  <w:rPr>
                    <w:rFonts w:ascii="MS Gothic" w:eastAsia="MS Gothic" w:hAnsi="MS Gothic"/>
                    <w:b/>
                    <w:bCs/>
                    <w:lang w:val="en-CA"/>
                  </w:rPr>
                  <w:t>☐</w:t>
                </w:r>
              </w:sdtContent>
            </w:sdt>
            <w:r w:rsidR="00704199" w:rsidRPr="00CD135A">
              <w:rPr>
                <w:b/>
                <w:bCs/>
                <w:lang w:val="en-CA"/>
              </w:rPr>
              <w:t>Prior year tax return/Notice of Assessment (if not first-time filing)</w:t>
            </w:r>
          </w:p>
        </w:tc>
        <w:bookmarkStart w:id="10" w:name="OLE_LINK6"/>
        <w:bookmarkStart w:id="11" w:name="OLE_LINK7"/>
        <w:tc>
          <w:tcPr>
            <w:tcW w:w="2981" w:type="dxa"/>
          </w:tcPr>
          <w:p w14:paraId="77090699" w14:textId="4ED15635" w:rsidR="00A802DB" w:rsidRPr="00CD135A" w:rsidRDefault="002D2495" w:rsidP="00704199">
            <w:pPr>
              <w:contextualSpacing/>
              <w:jc w:val="both"/>
              <w:rPr>
                <w:b/>
                <w:bCs/>
                <w:lang w:val="en-CA"/>
              </w:rPr>
            </w:pPr>
            <w:sdt>
              <w:sdtPr>
                <w:rPr>
                  <w:b/>
                  <w:bCs/>
                  <w:lang w:val="en-CA"/>
                </w:rPr>
                <w:id w:val="2111679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199" w:rsidRPr="00CD135A">
                  <w:rPr>
                    <w:rFonts w:ascii="MS Gothic" w:eastAsia="MS Gothic" w:hAnsi="MS Gothic"/>
                    <w:b/>
                    <w:bCs/>
                    <w:lang w:val="en-CA"/>
                  </w:rPr>
                  <w:t>☐</w:t>
                </w:r>
              </w:sdtContent>
            </w:sdt>
            <w:r w:rsidR="00A802DB" w:rsidRPr="00CD135A">
              <w:rPr>
                <w:b/>
                <w:bCs/>
                <w:lang w:val="en-CA"/>
              </w:rPr>
              <w:t>USB Drive</w:t>
            </w:r>
            <w:bookmarkEnd w:id="10"/>
            <w:bookmarkEnd w:id="11"/>
          </w:p>
        </w:tc>
      </w:tr>
      <w:bookmarkEnd w:id="7"/>
      <w:bookmarkEnd w:id="8"/>
    </w:tbl>
    <w:p w14:paraId="730C36FA" w14:textId="77777777" w:rsidR="00C21EC5" w:rsidRDefault="00C21EC5" w:rsidP="00704199">
      <w:pPr>
        <w:pStyle w:val="Heading1"/>
        <w:spacing w:before="0"/>
        <w:jc w:val="both"/>
        <w:rPr>
          <w:color w:val="FFC000"/>
          <w:lang w:val="en-CA"/>
        </w:rPr>
      </w:pPr>
    </w:p>
    <w:p w14:paraId="1B87C374" w14:textId="3EA5A087" w:rsidR="00A802DB" w:rsidRPr="00EA2A28" w:rsidRDefault="00A802DB" w:rsidP="00704199">
      <w:pPr>
        <w:pStyle w:val="Heading1"/>
        <w:spacing w:before="0"/>
        <w:jc w:val="both"/>
        <w:rPr>
          <w:color w:val="FFC000"/>
          <w:lang w:val="en-CA"/>
        </w:rPr>
      </w:pPr>
      <w:r w:rsidRPr="00EA2A28">
        <w:rPr>
          <w:color w:val="FFC000"/>
          <w:lang w:val="en-CA"/>
        </w:rPr>
        <w:t>Common Items for Students</w:t>
      </w:r>
    </w:p>
    <w:p w14:paraId="4261FC5A" w14:textId="3E76C999" w:rsidR="00A802D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14034839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A802DB" w:rsidRPr="00CD135A">
        <w:rPr>
          <w:b/>
          <w:bCs/>
          <w:lang w:val="en-CA"/>
        </w:rPr>
        <w:t xml:space="preserve">T2202; Tuition slip – Found on </w:t>
      </w:r>
      <w:r>
        <w:rPr>
          <w:b/>
          <w:bCs/>
          <w:lang w:val="en-CA"/>
        </w:rPr>
        <w:t>LORIS</w:t>
      </w:r>
    </w:p>
    <w:p w14:paraId="441ADFE9" w14:textId="7AE99B42" w:rsidR="00A802D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13845546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A802DB" w:rsidRPr="00CD135A">
        <w:rPr>
          <w:b/>
          <w:bCs/>
          <w:lang w:val="en-CA"/>
        </w:rPr>
        <w:t>T4; Employment slip – Mailed by employer</w:t>
      </w:r>
    </w:p>
    <w:p w14:paraId="560CD7F7" w14:textId="2EEF775A" w:rsidR="00A802D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8952730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A802DB" w:rsidRPr="00CD135A">
        <w:rPr>
          <w:b/>
          <w:bCs/>
          <w:lang w:val="en-CA"/>
        </w:rPr>
        <w:t xml:space="preserve">T4A; Scholarships/RESP Withdrawals/CESB/CERB </w:t>
      </w:r>
    </w:p>
    <w:p w14:paraId="45C61544" w14:textId="35376EE5" w:rsidR="00A802D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20765453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A802DB" w:rsidRPr="00CD135A">
        <w:rPr>
          <w:b/>
          <w:bCs/>
          <w:lang w:val="en-CA"/>
        </w:rPr>
        <w:t>Rent Receipts – Either letters from landlord or cheque copies (not required at time of filing)</w:t>
      </w:r>
      <w:r w:rsidR="00CE1442" w:rsidRPr="00CD135A">
        <w:rPr>
          <w:rStyle w:val="FootnoteReference"/>
          <w:b/>
          <w:bCs/>
          <w:lang w:val="en-CA"/>
        </w:rPr>
        <w:footnoteReference w:id="1"/>
      </w:r>
    </w:p>
    <w:p w14:paraId="7FDDD78A" w14:textId="77777777" w:rsidR="009B0773" w:rsidRPr="00CD135A" w:rsidRDefault="002D2495" w:rsidP="00704199">
      <w:pPr>
        <w:spacing w:after="0"/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166936424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A802DB" w:rsidRPr="00CD135A">
        <w:rPr>
          <w:b/>
          <w:bCs/>
          <w:lang w:val="en-CA"/>
        </w:rPr>
        <w:t>T4E; Employment Insurance claims</w:t>
      </w:r>
      <w:bookmarkStart w:id="12" w:name="OLE_LINK40"/>
      <w:bookmarkStart w:id="13" w:name="OLE_LINK47"/>
      <w:bookmarkStart w:id="14" w:name="OLE_LINK21"/>
      <w:bookmarkStart w:id="15" w:name="OLE_LINK20"/>
      <w:bookmarkStart w:id="16" w:name="OLE_LINK8"/>
      <w:bookmarkEnd w:id="2"/>
      <w:bookmarkEnd w:id="9"/>
    </w:p>
    <w:p w14:paraId="1BC68169" w14:textId="77777777" w:rsidR="00C21EC5" w:rsidRDefault="00C21EC5" w:rsidP="00704199">
      <w:pPr>
        <w:pStyle w:val="Heading1"/>
        <w:spacing w:before="0"/>
        <w:jc w:val="both"/>
        <w:rPr>
          <w:color w:val="FFC000"/>
          <w:lang w:val="en-CA"/>
        </w:rPr>
      </w:pPr>
    </w:p>
    <w:p w14:paraId="0571722E" w14:textId="36A61027" w:rsidR="006E408B" w:rsidRPr="00EA2A28" w:rsidRDefault="006E408B" w:rsidP="00704199">
      <w:pPr>
        <w:pStyle w:val="Heading1"/>
        <w:spacing w:before="0"/>
        <w:jc w:val="both"/>
        <w:rPr>
          <w:color w:val="FFC000"/>
          <w:lang w:val="en-CA"/>
        </w:rPr>
      </w:pPr>
      <w:r w:rsidRPr="00EA2A28">
        <w:rPr>
          <w:color w:val="FFC000"/>
          <w:lang w:val="en-CA"/>
        </w:rPr>
        <w:t>Less Common Items</w:t>
      </w:r>
    </w:p>
    <w:bookmarkStart w:id="17" w:name="OLE_LINK42"/>
    <w:bookmarkEnd w:id="12"/>
    <w:p w14:paraId="0E104323" w14:textId="5CB8DB90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8061703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Medical Expenses – All expenses paid out-of-pocket and not reimbursed by insurance; includes</w:t>
      </w:r>
      <w:r w:rsidR="00774E85" w:rsidRPr="00CD135A">
        <w:rPr>
          <w:b/>
          <w:bCs/>
          <w:lang w:val="en-CA"/>
        </w:rPr>
        <w:t xml:space="preserve"> </w:t>
      </w:r>
      <w:r w:rsidR="006E408B" w:rsidRPr="00CD135A">
        <w:rPr>
          <w:b/>
          <w:bCs/>
          <w:lang w:val="en-CA"/>
        </w:rPr>
        <w:t>insurance premiums</w:t>
      </w:r>
      <w:r w:rsidR="00CE1442" w:rsidRPr="00CD135A">
        <w:rPr>
          <w:b/>
          <w:bCs/>
          <w:lang w:val="en-CA"/>
        </w:rPr>
        <w:t xml:space="preserve"> and UHIP costs</w:t>
      </w:r>
      <w:r w:rsidR="006E408B" w:rsidRPr="00CD135A">
        <w:rPr>
          <w:b/>
          <w:bCs/>
          <w:lang w:val="en-CA"/>
        </w:rPr>
        <w:t xml:space="preserve"> (found on </w:t>
      </w:r>
      <w:r>
        <w:rPr>
          <w:b/>
          <w:bCs/>
          <w:lang w:val="en-CA"/>
        </w:rPr>
        <w:t>LORIS</w:t>
      </w:r>
      <w:r w:rsidR="006E408B" w:rsidRPr="00CD135A">
        <w:rPr>
          <w:b/>
          <w:bCs/>
          <w:lang w:val="en-CA"/>
        </w:rPr>
        <w:t xml:space="preserve"> or in Student Fees)</w:t>
      </w:r>
    </w:p>
    <w:bookmarkEnd w:id="17"/>
    <w:p w14:paraId="2422D29F" w14:textId="2F62E927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6998997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Moving Expenses – Records of expenses incurred to move for work</w:t>
      </w:r>
    </w:p>
    <w:p w14:paraId="608990BE" w14:textId="5F7BCA65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183056016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RRSP</w:t>
      </w:r>
      <w:r w:rsidR="00704199" w:rsidRPr="00CD135A">
        <w:rPr>
          <w:b/>
          <w:bCs/>
          <w:lang w:val="en-CA"/>
        </w:rPr>
        <w:t>/FHSA</w:t>
      </w:r>
      <w:r w:rsidR="006E408B" w:rsidRPr="00CD135A">
        <w:rPr>
          <w:b/>
          <w:bCs/>
          <w:lang w:val="en-CA"/>
        </w:rPr>
        <w:t xml:space="preserve"> Contribution Slips</w:t>
      </w:r>
      <w:r w:rsidR="00065AAA" w:rsidRPr="00CD135A">
        <w:rPr>
          <w:b/>
          <w:bCs/>
          <w:lang w:val="en-CA"/>
        </w:rPr>
        <w:t xml:space="preserve"> – should be mailed to you by your financial institution</w:t>
      </w:r>
    </w:p>
    <w:bookmarkEnd w:id="13"/>
    <w:p w14:paraId="13EEC6AF" w14:textId="15C56D05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15804861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Student Loan Interest – Online on NSLSC</w:t>
      </w:r>
    </w:p>
    <w:p w14:paraId="7D5B67C8" w14:textId="49CA57C6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3576292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Charitable Donations - Quest</w:t>
      </w:r>
    </w:p>
    <w:bookmarkStart w:id="18" w:name="OLE_LINK43"/>
    <w:p w14:paraId="2B8B736F" w14:textId="321F19E7" w:rsidR="006E408B" w:rsidRPr="00CD135A" w:rsidRDefault="002D2495" w:rsidP="00704199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19902409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08B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6E408B" w:rsidRPr="00CD135A">
        <w:rPr>
          <w:b/>
          <w:bCs/>
          <w:lang w:val="en-CA"/>
        </w:rPr>
        <w:t>T3</w:t>
      </w:r>
      <w:r w:rsidR="00774E85" w:rsidRPr="00CD135A">
        <w:rPr>
          <w:b/>
          <w:bCs/>
          <w:lang w:val="en-CA"/>
        </w:rPr>
        <w:t>/T5</w:t>
      </w:r>
      <w:r w:rsidR="000F0E75" w:rsidRPr="00CD135A">
        <w:rPr>
          <w:b/>
          <w:bCs/>
          <w:lang w:val="en-CA"/>
        </w:rPr>
        <w:t>/T500</w:t>
      </w:r>
      <w:r w:rsidR="00704199" w:rsidRPr="00CD135A">
        <w:rPr>
          <w:b/>
          <w:bCs/>
          <w:lang w:val="en-CA"/>
        </w:rPr>
        <w:t>8</w:t>
      </w:r>
      <w:r w:rsidR="00A802DB" w:rsidRPr="00CD135A">
        <w:rPr>
          <w:b/>
          <w:bCs/>
          <w:lang w:val="en-CA"/>
        </w:rPr>
        <w:t xml:space="preserve"> – Small investment income</w:t>
      </w:r>
    </w:p>
    <w:p w14:paraId="49F6CB52" w14:textId="49E9F1BB" w:rsidR="00C21EC5" w:rsidRPr="000E40A7" w:rsidRDefault="002D2495" w:rsidP="000E40A7">
      <w:pPr>
        <w:contextualSpacing/>
        <w:jc w:val="both"/>
        <w:rPr>
          <w:b/>
          <w:bCs/>
          <w:lang w:val="en-CA"/>
        </w:rPr>
      </w:pPr>
      <w:sdt>
        <w:sdtPr>
          <w:rPr>
            <w:b/>
            <w:bCs/>
            <w:lang w:val="en-CA"/>
          </w:rPr>
          <w:id w:val="-150126325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199" w:rsidRPr="00CD135A">
            <w:rPr>
              <w:rFonts w:ascii="MS Gothic" w:eastAsia="MS Gothic" w:hAnsi="MS Gothic"/>
              <w:b/>
              <w:bCs/>
              <w:lang w:val="en-CA"/>
            </w:rPr>
            <w:t>☐</w:t>
          </w:r>
        </w:sdtContent>
      </w:sdt>
      <w:r w:rsidR="00704199" w:rsidRPr="00CD135A">
        <w:rPr>
          <w:b/>
          <w:bCs/>
          <w:lang w:val="en-CA"/>
        </w:rPr>
        <w:t>T5007 – Statement of Benefits (EI benefits, Social Assistance Payments)</w:t>
      </w:r>
      <w:bookmarkEnd w:id="14"/>
      <w:bookmarkEnd w:id="15"/>
      <w:bookmarkEnd w:id="16"/>
      <w:bookmarkEnd w:id="18"/>
    </w:p>
    <w:sectPr w:rsidR="00C21EC5" w:rsidRPr="000E40A7" w:rsidSect="00CD135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19D0" w14:textId="77777777" w:rsidR="00340423" w:rsidRDefault="00340423" w:rsidP="007B4B2C">
      <w:pPr>
        <w:spacing w:after="0" w:line="240" w:lineRule="auto"/>
      </w:pPr>
      <w:r>
        <w:separator/>
      </w:r>
    </w:p>
  </w:endnote>
  <w:endnote w:type="continuationSeparator" w:id="0">
    <w:p w14:paraId="7E15C2A9" w14:textId="77777777" w:rsidR="00340423" w:rsidRDefault="00340423" w:rsidP="007B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9330" w14:textId="34EA8F4B" w:rsidR="00FD6FBE" w:rsidRPr="003C6B50" w:rsidRDefault="00FD6FBE" w:rsidP="00FD6FBE">
    <w:pPr>
      <w:pStyle w:val="Heading1"/>
      <w:spacing w:before="0"/>
      <w:contextualSpacing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2217" w14:textId="77777777" w:rsidR="00340423" w:rsidRDefault="00340423" w:rsidP="007B4B2C">
      <w:pPr>
        <w:spacing w:after="0" w:line="240" w:lineRule="auto"/>
      </w:pPr>
      <w:r>
        <w:separator/>
      </w:r>
    </w:p>
  </w:footnote>
  <w:footnote w:type="continuationSeparator" w:id="0">
    <w:p w14:paraId="6854B1AE" w14:textId="77777777" w:rsidR="00340423" w:rsidRDefault="00340423" w:rsidP="007B4B2C">
      <w:pPr>
        <w:spacing w:after="0" w:line="240" w:lineRule="auto"/>
      </w:pPr>
      <w:r>
        <w:continuationSeparator/>
      </w:r>
    </w:p>
  </w:footnote>
  <w:footnote w:id="1">
    <w:p w14:paraId="2AA62202" w14:textId="5B5374C5" w:rsidR="00CE1442" w:rsidRPr="00CE1442" w:rsidRDefault="00CE1442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CE1442">
        <w:rPr>
          <w:sz w:val="16"/>
          <w:szCs w:val="16"/>
          <w:lang w:val="en-CA"/>
        </w:rPr>
        <w:t>Note: On-Campus housing is considered subsidized, you do not need to provide receipts for this, simply inform us you live on campus.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33D7"/>
    <w:multiLevelType w:val="hybridMultilevel"/>
    <w:tmpl w:val="F7C612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702E36"/>
    <w:multiLevelType w:val="hybridMultilevel"/>
    <w:tmpl w:val="23EA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062F"/>
    <w:multiLevelType w:val="hybridMultilevel"/>
    <w:tmpl w:val="4418AE56"/>
    <w:lvl w:ilvl="0" w:tplc="48F201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07B49"/>
    <w:multiLevelType w:val="hybridMultilevel"/>
    <w:tmpl w:val="CB6C9C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738462">
    <w:abstractNumId w:val="2"/>
  </w:num>
  <w:num w:numId="2" w16cid:durableId="833495011">
    <w:abstractNumId w:val="1"/>
  </w:num>
  <w:num w:numId="3" w16cid:durableId="796801373">
    <w:abstractNumId w:val="0"/>
  </w:num>
  <w:num w:numId="4" w16cid:durableId="1750227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01"/>
    <w:rsid w:val="00005FCB"/>
    <w:rsid w:val="00012288"/>
    <w:rsid w:val="00042714"/>
    <w:rsid w:val="000574CD"/>
    <w:rsid w:val="00062591"/>
    <w:rsid w:val="00065AAA"/>
    <w:rsid w:val="0007127E"/>
    <w:rsid w:val="000A6BB6"/>
    <w:rsid w:val="000B04B7"/>
    <w:rsid w:val="000B48AD"/>
    <w:rsid w:val="000D4A06"/>
    <w:rsid w:val="000E40A7"/>
    <w:rsid w:val="000F0E75"/>
    <w:rsid w:val="000F72B9"/>
    <w:rsid w:val="00163F89"/>
    <w:rsid w:val="0018394C"/>
    <w:rsid w:val="0018756C"/>
    <w:rsid w:val="00187F6A"/>
    <w:rsid w:val="001B2F48"/>
    <w:rsid w:val="001F07F8"/>
    <w:rsid w:val="00216201"/>
    <w:rsid w:val="00222887"/>
    <w:rsid w:val="00241C29"/>
    <w:rsid w:val="00242134"/>
    <w:rsid w:val="00242A78"/>
    <w:rsid w:val="00242BC9"/>
    <w:rsid w:val="0025515A"/>
    <w:rsid w:val="00285705"/>
    <w:rsid w:val="002D2495"/>
    <w:rsid w:val="002E6BE0"/>
    <w:rsid w:val="002F46CA"/>
    <w:rsid w:val="0030472B"/>
    <w:rsid w:val="00316AC2"/>
    <w:rsid w:val="0032089A"/>
    <w:rsid w:val="00340423"/>
    <w:rsid w:val="003564E7"/>
    <w:rsid w:val="00362889"/>
    <w:rsid w:val="003837D6"/>
    <w:rsid w:val="003905A7"/>
    <w:rsid w:val="00392DBF"/>
    <w:rsid w:val="003A3C4E"/>
    <w:rsid w:val="003C6B50"/>
    <w:rsid w:val="003F71D6"/>
    <w:rsid w:val="00411074"/>
    <w:rsid w:val="00420917"/>
    <w:rsid w:val="00432307"/>
    <w:rsid w:val="00467C2F"/>
    <w:rsid w:val="004A7E44"/>
    <w:rsid w:val="004C7D42"/>
    <w:rsid w:val="004D7062"/>
    <w:rsid w:val="00502D92"/>
    <w:rsid w:val="00507A69"/>
    <w:rsid w:val="00511899"/>
    <w:rsid w:val="00511B05"/>
    <w:rsid w:val="005457E0"/>
    <w:rsid w:val="00561990"/>
    <w:rsid w:val="005619F6"/>
    <w:rsid w:val="005812C8"/>
    <w:rsid w:val="005A2AE1"/>
    <w:rsid w:val="005B388E"/>
    <w:rsid w:val="005B54DE"/>
    <w:rsid w:val="005B6AF6"/>
    <w:rsid w:val="005D3C2F"/>
    <w:rsid w:val="005E4A33"/>
    <w:rsid w:val="00636290"/>
    <w:rsid w:val="0065515D"/>
    <w:rsid w:val="00673D99"/>
    <w:rsid w:val="006B02A9"/>
    <w:rsid w:val="006D393F"/>
    <w:rsid w:val="006E1261"/>
    <w:rsid w:val="006E12E7"/>
    <w:rsid w:val="006E408B"/>
    <w:rsid w:val="00704199"/>
    <w:rsid w:val="00774E85"/>
    <w:rsid w:val="00785D2D"/>
    <w:rsid w:val="007B4B2C"/>
    <w:rsid w:val="007C5A54"/>
    <w:rsid w:val="008021CE"/>
    <w:rsid w:val="00856AED"/>
    <w:rsid w:val="00894328"/>
    <w:rsid w:val="008C77BD"/>
    <w:rsid w:val="008E5BF0"/>
    <w:rsid w:val="00907CAD"/>
    <w:rsid w:val="00933386"/>
    <w:rsid w:val="00943392"/>
    <w:rsid w:val="009647DA"/>
    <w:rsid w:val="00966DDC"/>
    <w:rsid w:val="00980B5A"/>
    <w:rsid w:val="009B0773"/>
    <w:rsid w:val="00A16106"/>
    <w:rsid w:val="00A1715B"/>
    <w:rsid w:val="00A276CD"/>
    <w:rsid w:val="00A4345B"/>
    <w:rsid w:val="00A458B6"/>
    <w:rsid w:val="00A52543"/>
    <w:rsid w:val="00A802DB"/>
    <w:rsid w:val="00A97918"/>
    <w:rsid w:val="00AD45D9"/>
    <w:rsid w:val="00AD7818"/>
    <w:rsid w:val="00AD7C31"/>
    <w:rsid w:val="00AE5A1A"/>
    <w:rsid w:val="00B35A44"/>
    <w:rsid w:val="00B4615B"/>
    <w:rsid w:val="00B559C6"/>
    <w:rsid w:val="00B55AFB"/>
    <w:rsid w:val="00B61813"/>
    <w:rsid w:val="00B61A08"/>
    <w:rsid w:val="00B671A8"/>
    <w:rsid w:val="00B679FB"/>
    <w:rsid w:val="00B73B9D"/>
    <w:rsid w:val="00B75E55"/>
    <w:rsid w:val="00B82C0D"/>
    <w:rsid w:val="00BB4EEB"/>
    <w:rsid w:val="00BB649A"/>
    <w:rsid w:val="00BC4175"/>
    <w:rsid w:val="00C079A0"/>
    <w:rsid w:val="00C20E91"/>
    <w:rsid w:val="00C21EC5"/>
    <w:rsid w:val="00C35F43"/>
    <w:rsid w:val="00C942D3"/>
    <w:rsid w:val="00CA2F22"/>
    <w:rsid w:val="00CA5722"/>
    <w:rsid w:val="00CB0715"/>
    <w:rsid w:val="00CB1C12"/>
    <w:rsid w:val="00CB2C69"/>
    <w:rsid w:val="00CB3BCF"/>
    <w:rsid w:val="00CB4E57"/>
    <w:rsid w:val="00CD0CBA"/>
    <w:rsid w:val="00CD135A"/>
    <w:rsid w:val="00CD4FC6"/>
    <w:rsid w:val="00CD79AE"/>
    <w:rsid w:val="00CE1442"/>
    <w:rsid w:val="00CF32AE"/>
    <w:rsid w:val="00D03C39"/>
    <w:rsid w:val="00D75CE5"/>
    <w:rsid w:val="00DA0203"/>
    <w:rsid w:val="00DE3314"/>
    <w:rsid w:val="00DF6BBD"/>
    <w:rsid w:val="00E0075D"/>
    <w:rsid w:val="00E25EFC"/>
    <w:rsid w:val="00E35B39"/>
    <w:rsid w:val="00E4705D"/>
    <w:rsid w:val="00E502E3"/>
    <w:rsid w:val="00E65D9B"/>
    <w:rsid w:val="00EA2A28"/>
    <w:rsid w:val="00EC3660"/>
    <w:rsid w:val="00F24DFA"/>
    <w:rsid w:val="00F5683A"/>
    <w:rsid w:val="00F936B9"/>
    <w:rsid w:val="00FA3FF0"/>
    <w:rsid w:val="00FB2B83"/>
    <w:rsid w:val="00FC326B"/>
    <w:rsid w:val="00FD5370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4398C"/>
  <w15:chartTrackingRefBased/>
  <w15:docId w15:val="{1CFC0A27-4D4C-4230-8552-194BC70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773"/>
  </w:style>
  <w:style w:type="paragraph" w:styleId="Heading1">
    <w:name w:val="heading 1"/>
    <w:basedOn w:val="Normal"/>
    <w:next w:val="Normal"/>
    <w:link w:val="Heading1Char"/>
    <w:uiPriority w:val="9"/>
    <w:qFormat/>
    <w:rsid w:val="00CD79AE"/>
    <w:pPr>
      <w:keepNext/>
      <w:keepLines/>
      <w:spacing w:before="240" w:after="0"/>
      <w:outlineLvl w:val="0"/>
    </w:pPr>
    <w:rPr>
      <w:rFonts w:ascii="Verdana" w:eastAsiaTheme="majorEastAsia" w:hAnsi="Verdana" w:cstheme="majorBidi"/>
      <w:color w:val="8E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79AE"/>
    <w:pPr>
      <w:spacing w:after="0" w:line="240" w:lineRule="auto"/>
      <w:contextualSpacing/>
    </w:pPr>
    <w:rPr>
      <w:rFonts w:ascii="Impact" w:eastAsiaTheme="majorEastAsia" w:hAnsi="Impact" w:cstheme="majorBidi"/>
      <w:color w:val="8E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AE"/>
    <w:rPr>
      <w:rFonts w:ascii="Impact" w:eastAsiaTheme="majorEastAsia" w:hAnsi="Impact" w:cstheme="majorBidi"/>
      <w:color w:val="8E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B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2C"/>
  </w:style>
  <w:style w:type="paragraph" w:styleId="Footer">
    <w:name w:val="footer"/>
    <w:basedOn w:val="Normal"/>
    <w:link w:val="FooterChar"/>
    <w:uiPriority w:val="99"/>
    <w:unhideWhenUsed/>
    <w:rsid w:val="007B4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2C"/>
  </w:style>
  <w:style w:type="character" w:customStyle="1" w:styleId="Heading1Char">
    <w:name w:val="Heading 1 Char"/>
    <w:basedOn w:val="DefaultParagraphFont"/>
    <w:link w:val="Heading1"/>
    <w:uiPriority w:val="9"/>
    <w:rsid w:val="00CD79AE"/>
    <w:rPr>
      <w:rFonts w:ascii="Verdana" w:eastAsiaTheme="majorEastAsia" w:hAnsi="Verdana" w:cstheme="majorBidi"/>
      <w:color w:val="8E0000"/>
      <w:sz w:val="32"/>
      <w:szCs w:val="32"/>
    </w:rPr>
  </w:style>
  <w:style w:type="table" w:styleId="TableGrid">
    <w:name w:val="Table Grid"/>
    <w:basedOn w:val="TableNormal"/>
    <w:uiPriority w:val="39"/>
    <w:rsid w:val="007B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B2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5370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DFB59-DD41-4568-B127-DC882417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</dc:creator>
  <cp:keywords/>
  <dc:description/>
  <cp:lastModifiedBy>Cherish Hwang</cp:lastModifiedBy>
  <cp:revision>5</cp:revision>
  <cp:lastPrinted>2026-02-10T20:19:00Z</cp:lastPrinted>
  <dcterms:created xsi:type="dcterms:W3CDTF">2026-02-27T19:52:00Z</dcterms:created>
  <dcterms:modified xsi:type="dcterms:W3CDTF">2026-03-05T16:54:00Z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0f12486d-2da2-4e0f-ae1a-e80b80f600bf</vt:lpwstr>
  </property>
</Properties>
</file>