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A499" w14:textId="37CD1F06" w:rsidR="00D0256C" w:rsidRPr="006629D0" w:rsidRDefault="00CD59BA" w:rsidP="00D0256C">
      <w:pPr>
        <w:jc w:val="right"/>
        <w:rPr>
          <w:rFonts w:ascii="Arial" w:hAnsi="Arial" w:cs="Arial"/>
          <w:b/>
          <w:color w:val="C00000"/>
          <w:lang w:val="en-US"/>
        </w:rPr>
      </w:pPr>
      <w:r>
        <w:rPr>
          <w:rFonts w:ascii="Arial" w:hAnsi="Arial" w:cs="Arial"/>
          <w:b/>
          <w:noProof/>
          <w:color w:val="C00000"/>
          <w:lang w:eastAsia="en-CA"/>
        </w:rPr>
        <w:drawing>
          <wp:anchor distT="0" distB="0" distL="114300" distR="114300" simplePos="0" relativeHeight="251644416" behindDoc="0" locked="0" layoutInCell="1" allowOverlap="1" wp14:anchorId="03513707" wp14:editId="383DD97B">
            <wp:simplePos x="0" y="0"/>
            <wp:positionH relativeFrom="column">
              <wp:posOffset>-46990</wp:posOffset>
            </wp:positionH>
            <wp:positionV relativeFrom="paragraph">
              <wp:posOffset>-105410</wp:posOffset>
            </wp:positionV>
            <wp:extent cx="2804160" cy="847725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516">
        <w:rPr>
          <w:rFonts w:ascii="Arial" w:hAnsi="Arial" w:cs="Arial"/>
          <w:b/>
          <w:color w:val="C00000"/>
          <w:lang w:val="en-US"/>
        </w:rPr>
        <w:t>Academic Progression</w:t>
      </w:r>
      <w:r w:rsidR="00D0256C" w:rsidRPr="006629D0">
        <w:rPr>
          <w:rFonts w:ascii="Arial" w:hAnsi="Arial" w:cs="Arial"/>
          <w:b/>
          <w:color w:val="C00000"/>
          <w:lang w:val="en-US"/>
        </w:rPr>
        <w:t xml:space="preserve"> Worksheet</w:t>
      </w:r>
    </w:p>
    <w:p w14:paraId="2F1F5D12" w14:textId="77777777" w:rsidR="00D0256C" w:rsidRDefault="00D0256C" w:rsidP="00D0256C">
      <w:pPr>
        <w:jc w:val="right"/>
        <w:rPr>
          <w:rFonts w:ascii="Arial" w:hAnsi="Arial" w:cs="Arial"/>
          <w:b/>
          <w:lang w:val="en-US"/>
        </w:rPr>
      </w:pPr>
      <w:r w:rsidRPr="006629D0">
        <w:rPr>
          <w:rFonts w:ascii="Arial" w:hAnsi="Arial" w:cs="Arial"/>
          <w:b/>
          <w:lang w:val="en-US"/>
        </w:rPr>
        <w:t>Department of Languages and Literatures</w:t>
      </w:r>
    </w:p>
    <w:p w14:paraId="61424D0F" w14:textId="77777777" w:rsidR="00D0256C" w:rsidRDefault="00D0256C" w:rsidP="00D0256C">
      <w:pPr>
        <w:jc w:val="right"/>
        <w:rPr>
          <w:rFonts w:ascii="Arial" w:hAnsi="Arial" w:cs="Arial"/>
          <w:b/>
          <w:lang w:val="en-US"/>
        </w:rPr>
      </w:pPr>
    </w:p>
    <w:p w14:paraId="47932A44" w14:textId="77777777" w:rsidR="00D0256C" w:rsidRPr="006629D0" w:rsidRDefault="00D0256C" w:rsidP="00D0256C">
      <w:pPr>
        <w:jc w:val="center"/>
        <w:rPr>
          <w:rFonts w:ascii="Arial" w:hAnsi="Arial" w:cs="Arial"/>
          <w:b/>
          <w:lang w:val="en-US"/>
        </w:rPr>
      </w:pPr>
    </w:p>
    <w:p w14:paraId="73C9492B" w14:textId="77777777" w:rsidR="00D0256C" w:rsidRDefault="00D0256C" w:rsidP="00D0256C">
      <w:pPr>
        <w:rPr>
          <w:rFonts w:ascii="Arial" w:hAnsi="Arial" w:cs="Arial"/>
          <w:lang w:val="en-US"/>
        </w:rPr>
        <w:sectPr w:rsidR="00D0256C" w:rsidSect="00D0256C">
          <w:footerReference w:type="default" r:id="rId12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14:paraId="0C08E7FE" w14:textId="77777777" w:rsidR="00D0256C" w:rsidRDefault="00D0256C" w:rsidP="00D0256C">
      <w:pPr>
        <w:jc w:val="right"/>
        <w:rPr>
          <w:rFonts w:ascii="Arial" w:hAnsi="Arial" w:cs="Arial"/>
          <w:lang w:val="en-US"/>
        </w:rPr>
      </w:pPr>
    </w:p>
    <w:p w14:paraId="4CB8A801" w14:textId="77777777" w:rsidR="00D0256C" w:rsidRDefault="00D0256C" w:rsidP="00D0256C">
      <w:pPr>
        <w:rPr>
          <w:rFonts w:ascii="Arial" w:hAnsi="Arial" w:cs="Arial"/>
          <w:lang w:val="en-US"/>
        </w:rPr>
        <w:sectPr w:rsidR="00D0256C" w:rsidSect="00D025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12190F" w14:textId="2B5F8A6F" w:rsidR="004F2CDA" w:rsidRPr="005C0544" w:rsidRDefault="004F2CDA" w:rsidP="005C0544">
      <w:pPr>
        <w:tabs>
          <w:tab w:val="left" w:pos="1643"/>
          <w:tab w:val="left" w:pos="2588"/>
        </w:tabs>
        <w:ind w:right="-180"/>
        <w:rPr>
          <w:rFonts w:ascii="Arial" w:hAnsi="Arial" w:cs="Arial"/>
          <w:b/>
          <w:sz w:val="22"/>
          <w:szCs w:val="22"/>
          <w:lang w:val="en-US"/>
        </w:rPr>
      </w:pPr>
      <w:r w:rsidRPr="005C0544">
        <w:rPr>
          <w:rFonts w:ascii="Arial" w:hAnsi="Arial" w:cs="Arial"/>
          <w:b/>
          <w:sz w:val="22"/>
          <w:szCs w:val="22"/>
          <w:lang w:val="en-US"/>
        </w:rPr>
        <w:t>Program</w:t>
      </w:r>
      <w:r w:rsidRPr="005C0544">
        <w:rPr>
          <w:rFonts w:ascii="Arial" w:hAnsi="Arial" w:cs="Arial"/>
          <w:sz w:val="22"/>
          <w:szCs w:val="22"/>
          <w:lang w:val="en-US"/>
        </w:rPr>
        <w:t xml:space="preserve">: </w:t>
      </w:r>
      <w:r w:rsidRPr="005C0544">
        <w:rPr>
          <w:rFonts w:ascii="Arial" w:hAnsi="Arial" w:cs="Arial"/>
          <w:b/>
          <w:color w:val="C00000"/>
          <w:sz w:val="22"/>
          <w:szCs w:val="22"/>
          <w:lang w:val="en-US"/>
        </w:rPr>
        <w:t xml:space="preserve">Honours BA in Spanish </w:t>
      </w:r>
      <w:r w:rsidR="005C0544" w:rsidRPr="005C0544">
        <w:rPr>
          <w:rFonts w:ascii="Arial" w:hAnsi="Arial" w:cs="Arial"/>
          <w:b/>
          <w:color w:val="C00000"/>
          <w:sz w:val="22"/>
          <w:szCs w:val="22"/>
          <w:lang w:val="en-US"/>
        </w:rPr>
        <w:t>in Combination with another HBA</w:t>
      </w:r>
      <w:r w:rsidR="00310524" w:rsidRPr="005C0544">
        <w:rPr>
          <w:rFonts w:ascii="Arial" w:hAnsi="Arial" w:cs="Arial"/>
          <w:b/>
          <w:color w:val="C00000"/>
          <w:sz w:val="22"/>
          <w:szCs w:val="22"/>
          <w:lang w:val="en-US"/>
        </w:rPr>
        <w:tab/>
      </w:r>
      <w:r w:rsidR="005C0544">
        <w:rPr>
          <w:rFonts w:ascii="Arial" w:hAnsi="Arial" w:cs="Arial"/>
          <w:b/>
          <w:color w:val="C00000"/>
          <w:sz w:val="22"/>
          <w:szCs w:val="22"/>
          <w:lang w:val="en-US"/>
        </w:rPr>
        <w:tab/>
      </w:r>
      <w:r w:rsidR="00751178" w:rsidRPr="005C0544">
        <w:rPr>
          <w:rFonts w:ascii="Arial" w:hAnsi="Arial" w:cs="Arial"/>
          <w:b/>
          <w:color w:val="C00000"/>
          <w:sz w:val="22"/>
          <w:szCs w:val="22"/>
          <w:lang w:val="en-US"/>
        </w:rPr>
        <w:t>Effective</w:t>
      </w:r>
      <w:r w:rsidR="00310524" w:rsidRPr="005C0544">
        <w:rPr>
          <w:rFonts w:ascii="Arial" w:hAnsi="Arial" w:cs="Arial"/>
          <w:b/>
          <w:color w:val="C00000"/>
          <w:sz w:val="22"/>
          <w:szCs w:val="22"/>
          <w:lang w:val="en-US"/>
        </w:rPr>
        <w:t xml:space="preserve"> September 20</w:t>
      </w:r>
      <w:r w:rsidR="0047064D">
        <w:rPr>
          <w:rFonts w:ascii="Arial" w:hAnsi="Arial" w:cs="Arial"/>
          <w:b/>
          <w:color w:val="C00000"/>
          <w:sz w:val="22"/>
          <w:szCs w:val="22"/>
          <w:lang w:val="en-US"/>
        </w:rPr>
        <w:t>23</w:t>
      </w:r>
    </w:p>
    <w:p w14:paraId="48584777" w14:textId="54E2EDA9" w:rsidR="004F2CDA" w:rsidRDefault="004F2CDA" w:rsidP="00D0256C">
      <w:pPr>
        <w:tabs>
          <w:tab w:val="left" w:pos="1643"/>
          <w:tab w:val="left" w:pos="2588"/>
        </w:tabs>
        <w:rPr>
          <w:rFonts w:ascii="Arial" w:hAnsi="Arial" w:cs="Arial"/>
          <w:b/>
          <w:lang w:val="en-US"/>
        </w:rPr>
      </w:pPr>
    </w:p>
    <w:p w14:paraId="7DBA7319" w14:textId="6A2FD63B" w:rsidR="00D0256C" w:rsidRPr="006629D0" w:rsidRDefault="00D0256C" w:rsidP="00D0256C">
      <w:pPr>
        <w:tabs>
          <w:tab w:val="left" w:pos="1643"/>
          <w:tab w:val="left" w:pos="2588"/>
        </w:tabs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</w:t>
      </w:r>
      <w:r w:rsidRPr="006629D0">
        <w:rPr>
          <w:rFonts w:ascii="Arial" w:hAnsi="Arial" w:cs="Arial"/>
          <w:b/>
          <w:lang w:val="en-US"/>
        </w:rPr>
        <w:t>tudent</w:t>
      </w:r>
      <w:r>
        <w:rPr>
          <w:rFonts w:ascii="Arial" w:hAnsi="Arial" w:cs="Arial"/>
          <w:b/>
          <w:lang w:val="en-US"/>
        </w:rPr>
        <w:t xml:space="preserve"> name</w:t>
      </w:r>
      <w:r w:rsidRPr="006629D0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 w:rsidR="0047064D">
        <w:rPr>
          <w:rFonts w:ascii="Arial" w:hAnsi="Arial" w:cs="Arial"/>
          <w:lang w:val="en-US"/>
        </w:rPr>
        <w:t>______________</w:t>
      </w:r>
      <w:r w:rsidR="0047064D">
        <w:rPr>
          <w:rFonts w:ascii="Arial" w:hAnsi="Arial" w:cs="Arial"/>
          <w:lang w:val="en-US"/>
        </w:rPr>
        <w:tab/>
      </w:r>
      <w:r w:rsidR="0047064D">
        <w:rPr>
          <w:rFonts w:ascii="Arial" w:hAnsi="Arial" w:cs="Arial"/>
          <w:lang w:val="en-US"/>
        </w:rPr>
        <w:tab/>
      </w:r>
      <w:r w:rsidR="0047064D">
        <w:rPr>
          <w:rFonts w:ascii="Arial" w:hAnsi="Arial" w:cs="Arial"/>
          <w:lang w:val="en-US"/>
        </w:rPr>
        <w:tab/>
      </w:r>
      <w:r w:rsidR="0047064D">
        <w:rPr>
          <w:rFonts w:ascii="Arial" w:hAnsi="Arial" w:cs="Arial"/>
          <w:lang w:val="en-US"/>
        </w:rPr>
        <w:tab/>
      </w:r>
      <w:r w:rsidR="0047064D">
        <w:rPr>
          <w:rFonts w:ascii="Arial" w:hAnsi="Arial" w:cs="Arial"/>
          <w:lang w:val="en-US"/>
        </w:rPr>
        <w:tab/>
      </w:r>
      <w:r w:rsidRPr="00FF7665">
        <w:rPr>
          <w:rFonts w:ascii="Arial" w:hAnsi="Arial" w:cs="Arial"/>
          <w:b/>
          <w:lang w:val="en-US"/>
        </w:rPr>
        <w:t>Student ID</w:t>
      </w:r>
      <w:r w:rsidRPr="006629D0">
        <w:rPr>
          <w:rFonts w:ascii="Arial" w:hAnsi="Arial" w:cs="Arial"/>
          <w:lang w:val="en-US"/>
        </w:rPr>
        <w:t>:</w:t>
      </w:r>
      <w:r w:rsidR="0047064D">
        <w:rPr>
          <w:rFonts w:ascii="Arial" w:hAnsi="Arial" w:cs="Arial"/>
          <w:lang w:val="en-US"/>
        </w:rPr>
        <w:t xml:space="preserve"> __________________</w:t>
      </w:r>
      <w:r>
        <w:rPr>
          <w:rFonts w:ascii="Arial" w:hAnsi="Arial" w:cs="Arial"/>
          <w:lang w:val="en-US"/>
        </w:rPr>
        <w:tab/>
      </w:r>
    </w:p>
    <w:p w14:paraId="74DE823C" w14:textId="6C601019" w:rsidR="00D0256C" w:rsidRPr="006629D0" w:rsidRDefault="00D0256C" w:rsidP="00D0256C">
      <w:pPr>
        <w:rPr>
          <w:rFonts w:ascii="Arial" w:hAnsi="Arial" w:cs="Arial"/>
          <w:b/>
          <w:lang w:val="en-US"/>
        </w:rPr>
      </w:pPr>
    </w:p>
    <w:p w14:paraId="17373741" w14:textId="65B47D56" w:rsidR="00D0256C" w:rsidRPr="00F855FA" w:rsidRDefault="00D0256C" w:rsidP="00D0256C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</w:t>
      </w:r>
      <w:r w:rsidRPr="00F855FA">
        <w:rPr>
          <w:rFonts w:ascii="Arial" w:hAnsi="Arial" w:cs="Arial"/>
          <w:b/>
          <w:lang w:val="en-US"/>
        </w:rPr>
        <w:t>alendar</w:t>
      </w:r>
      <w:r>
        <w:rPr>
          <w:rFonts w:ascii="Arial" w:hAnsi="Arial" w:cs="Arial"/>
          <w:b/>
          <w:lang w:val="en-US"/>
        </w:rPr>
        <w:t xml:space="preserve"> year</w:t>
      </w:r>
      <w:r w:rsidRPr="00F855FA">
        <w:rPr>
          <w:rFonts w:ascii="Arial" w:hAnsi="Arial" w:cs="Arial"/>
          <w:b/>
          <w:lang w:val="en-US"/>
        </w:rPr>
        <w:t>:</w:t>
      </w:r>
      <w:r w:rsidR="002E04D7">
        <w:rPr>
          <w:rFonts w:ascii="Arial" w:hAnsi="Arial" w:cs="Arial"/>
          <w:b/>
          <w:lang w:val="en-US"/>
        </w:rPr>
        <w:t xml:space="preserve"> </w:t>
      </w:r>
      <w:r w:rsidR="0047064D" w:rsidRPr="0047064D">
        <w:rPr>
          <w:rFonts w:ascii="Arial" w:hAnsi="Arial" w:cs="Arial"/>
          <w:lang w:val="en-US"/>
        </w:rPr>
        <w:t>_______</w:t>
      </w:r>
      <w:r w:rsidR="0047064D">
        <w:rPr>
          <w:rFonts w:ascii="Arial" w:hAnsi="Arial" w:cs="Arial"/>
          <w:lang w:val="en-US"/>
        </w:rPr>
        <w:t>_______</w:t>
      </w:r>
      <w:r w:rsidR="0047064D">
        <w:rPr>
          <w:rFonts w:ascii="Arial" w:hAnsi="Arial" w:cs="Arial"/>
          <w:b/>
          <w:lang w:val="en-US"/>
        </w:rPr>
        <w:tab/>
      </w:r>
      <w:r w:rsidR="0047064D">
        <w:rPr>
          <w:rFonts w:ascii="Arial" w:hAnsi="Arial" w:cs="Arial"/>
          <w:b/>
          <w:lang w:val="en-US"/>
        </w:rPr>
        <w:tab/>
      </w:r>
      <w:r w:rsidR="0047064D">
        <w:rPr>
          <w:rFonts w:ascii="Arial" w:hAnsi="Arial" w:cs="Arial"/>
          <w:b/>
          <w:lang w:val="en-US"/>
        </w:rPr>
        <w:tab/>
      </w:r>
      <w:r w:rsidR="0047064D">
        <w:rPr>
          <w:rFonts w:ascii="Arial" w:hAnsi="Arial" w:cs="Arial"/>
          <w:b/>
          <w:lang w:val="en-US"/>
        </w:rPr>
        <w:tab/>
      </w:r>
      <w:r w:rsidR="004F2CDA">
        <w:rPr>
          <w:rFonts w:ascii="Arial" w:hAnsi="Arial" w:cs="Arial"/>
          <w:b/>
          <w:lang w:val="en-US"/>
        </w:rPr>
        <w:t>GPA:</w:t>
      </w:r>
      <w:r w:rsidR="0047064D">
        <w:rPr>
          <w:rFonts w:ascii="Arial" w:hAnsi="Arial" w:cs="Arial"/>
          <w:b/>
          <w:lang w:val="en-US"/>
        </w:rPr>
        <w:t xml:space="preserve"> </w:t>
      </w:r>
      <w:r w:rsidR="0047064D" w:rsidRPr="0047064D">
        <w:rPr>
          <w:rFonts w:ascii="Arial" w:hAnsi="Arial" w:cs="Arial"/>
          <w:lang w:val="en-US"/>
        </w:rPr>
        <w:t>_________________</w:t>
      </w:r>
      <w:r w:rsidR="0047064D">
        <w:rPr>
          <w:rFonts w:ascii="Arial" w:hAnsi="Arial" w:cs="Arial"/>
          <w:lang w:val="en-US"/>
        </w:rPr>
        <w:t>______</w:t>
      </w:r>
    </w:p>
    <w:p w14:paraId="3C4F6B0A" w14:textId="77777777" w:rsidR="00D0256C" w:rsidRDefault="00D0256C" w:rsidP="00D0256C">
      <w:pPr>
        <w:tabs>
          <w:tab w:val="left" w:leader="underscore" w:pos="9360"/>
        </w:tabs>
        <w:rPr>
          <w:rFonts w:ascii="Arial" w:hAnsi="Arial" w:cs="Arial"/>
          <w:lang w:val="en-US"/>
        </w:rPr>
      </w:pPr>
    </w:p>
    <w:p w14:paraId="4DCA41D6" w14:textId="16C44F60" w:rsidR="00DD0E29" w:rsidRDefault="00E642CC" w:rsidP="00DD0E29">
      <w:pPr>
        <w:tabs>
          <w:tab w:val="left" w:leader="underscore" w:pos="93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combined Honours Spanish program consist of</w:t>
      </w:r>
      <w:r w:rsidR="00DD0E29" w:rsidRPr="00DD0E29">
        <w:rPr>
          <w:rFonts w:ascii="Arial" w:hAnsi="Arial" w:cs="Arial"/>
          <w:lang w:val="en-US"/>
        </w:rPr>
        <w:t xml:space="preserve"> 20.0 credits, of which at least 14.0 credits must be at the senior level</w:t>
      </w:r>
      <w:r w:rsidR="008426DA">
        <w:rPr>
          <w:rFonts w:ascii="Arial" w:hAnsi="Arial" w:cs="Arial"/>
          <w:lang w:val="en-US"/>
        </w:rPr>
        <w:t xml:space="preserve">. </w:t>
      </w:r>
      <w:r w:rsidR="005C0544" w:rsidRPr="005C0544">
        <w:rPr>
          <w:rFonts w:ascii="Arial" w:hAnsi="Arial" w:cs="Arial"/>
          <w:b/>
          <w:bCs/>
          <w:lang w:val="en-US"/>
        </w:rPr>
        <w:t>7</w:t>
      </w:r>
      <w:r w:rsidR="00DD0E29" w:rsidRPr="00DD0E29">
        <w:rPr>
          <w:rFonts w:ascii="Arial" w:hAnsi="Arial" w:cs="Arial"/>
          <w:b/>
          <w:bCs/>
          <w:lang w:val="en-US"/>
        </w:rPr>
        <w:t>.0 credits</w:t>
      </w:r>
      <w:r w:rsidR="00DD0E29" w:rsidRPr="00DD0E2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of which a minimum </w:t>
      </w:r>
      <w:r w:rsidR="00D5283E">
        <w:rPr>
          <w:rFonts w:ascii="Arial" w:hAnsi="Arial" w:cs="Arial"/>
          <w:lang w:val="en-US"/>
        </w:rPr>
        <w:t>of 6.0 senior Spanish credits are</w:t>
      </w:r>
      <w:r>
        <w:rPr>
          <w:rFonts w:ascii="Arial" w:hAnsi="Arial" w:cs="Arial"/>
          <w:lang w:val="en-US"/>
        </w:rPr>
        <w:t xml:space="preserve"> required. </w:t>
      </w:r>
    </w:p>
    <w:p w14:paraId="380AFCE0" w14:textId="10E7E79F" w:rsidR="00E642CC" w:rsidRDefault="00E642CC" w:rsidP="00DD0E29">
      <w:pPr>
        <w:tabs>
          <w:tab w:val="left" w:leader="underscore" w:pos="9360"/>
        </w:tabs>
        <w:rPr>
          <w:rFonts w:ascii="Arial" w:hAnsi="Arial" w:cs="Arial"/>
          <w:lang w:val="en-US"/>
        </w:rPr>
      </w:pPr>
    </w:p>
    <w:p w14:paraId="2BAD7FA7" w14:textId="7915C585" w:rsidR="00E642CC" w:rsidRPr="00D5283E" w:rsidRDefault="00E642CC" w:rsidP="00DD0E29">
      <w:pPr>
        <w:tabs>
          <w:tab w:val="left" w:leader="underscore" w:pos="9360"/>
        </w:tabs>
        <w:rPr>
          <w:rFonts w:ascii="Arial" w:hAnsi="Arial" w:cs="Arial"/>
          <w:lang w:val="en-US"/>
        </w:rPr>
      </w:pPr>
      <w:r w:rsidRPr="00E642CC">
        <w:rPr>
          <w:rFonts w:ascii="Arial" w:hAnsi="Arial" w:cs="Arial"/>
          <w:b/>
          <w:lang w:val="en-US"/>
        </w:rPr>
        <w:t>Required 100 Level Courses (1.0 credit):</w:t>
      </w:r>
      <w:r w:rsidR="00D5283E">
        <w:rPr>
          <w:rFonts w:ascii="Arial" w:hAnsi="Arial" w:cs="Arial"/>
          <w:b/>
          <w:lang w:val="en-US"/>
        </w:rPr>
        <w:br/>
      </w:r>
      <w:r w:rsidR="00D5283E">
        <w:rPr>
          <w:rFonts w:ascii="Arial" w:hAnsi="Arial" w:cs="Arial"/>
          <w:b/>
          <w:lang w:val="en-US"/>
        </w:rPr>
        <w:br/>
      </w:r>
      <w:r w:rsidR="00D5283E" w:rsidRPr="00D5283E">
        <w:rPr>
          <w:rFonts w:ascii="Arial" w:hAnsi="Arial" w:cs="Arial"/>
          <w:lang w:val="en-US"/>
        </w:rPr>
        <w:t>SP101</w:t>
      </w:r>
      <w:r w:rsidR="00D5283E">
        <w:rPr>
          <w:rFonts w:ascii="Arial" w:hAnsi="Arial" w:cs="Arial"/>
          <w:lang w:val="en-US"/>
        </w:rPr>
        <w:t>-Introduction to Spanish I</w:t>
      </w:r>
    </w:p>
    <w:p w14:paraId="0B5467A4" w14:textId="7C2462F6" w:rsidR="00D5283E" w:rsidRPr="00D5283E" w:rsidRDefault="00D5283E" w:rsidP="00DD0E29">
      <w:pPr>
        <w:tabs>
          <w:tab w:val="left" w:leader="underscore" w:pos="9360"/>
        </w:tabs>
        <w:rPr>
          <w:rFonts w:ascii="Arial" w:hAnsi="Arial" w:cs="Arial"/>
          <w:lang w:val="en-US"/>
        </w:rPr>
      </w:pPr>
      <w:r w:rsidRPr="00D5283E">
        <w:rPr>
          <w:rFonts w:ascii="Arial" w:hAnsi="Arial" w:cs="Arial"/>
          <w:lang w:val="en-US"/>
        </w:rPr>
        <w:t>SP101</w:t>
      </w:r>
      <w:r>
        <w:rPr>
          <w:rFonts w:ascii="Arial" w:hAnsi="Arial" w:cs="Arial"/>
          <w:lang w:val="en-US"/>
        </w:rPr>
        <w:t>-Introduction to Spanish II</w:t>
      </w:r>
    </w:p>
    <w:p w14:paraId="0A36D55E" w14:textId="5F4AE764" w:rsidR="00D5283E" w:rsidRPr="00D5283E" w:rsidRDefault="00D5283E" w:rsidP="00DD0E29">
      <w:pPr>
        <w:tabs>
          <w:tab w:val="left" w:leader="underscore" w:pos="9360"/>
        </w:tabs>
        <w:rPr>
          <w:rFonts w:ascii="Arial" w:hAnsi="Arial" w:cs="Arial"/>
          <w:lang w:val="en-US"/>
        </w:rPr>
      </w:pPr>
      <w:r w:rsidRPr="00D5283E">
        <w:rPr>
          <w:rFonts w:ascii="Arial" w:hAnsi="Arial" w:cs="Arial"/>
          <w:lang w:val="en-US"/>
        </w:rPr>
        <w:t>SP100*</w:t>
      </w:r>
      <w:r>
        <w:rPr>
          <w:rFonts w:ascii="Arial" w:hAnsi="Arial" w:cs="Arial"/>
          <w:lang w:val="en-US"/>
        </w:rPr>
        <w:t>-Intensive Introductory Spanish</w:t>
      </w:r>
    </w:p>
    <w:p w14:paraId="634C9B76" w14:textId="42CA0320" w:rsidR="00DD0E29" w:rsidRDefault="00DD0E29" w:rsidP="00DD0E29">
      <w:pPr>
        <w:tabs>
          <w:tab w:val="left" w:leader="underscore" w:pos="9360"/>
        </w:tabs>
        <w:rPr>
          <w:rFonts w:ascii="Arial" w:hAnsi="Arial" w:cs="Arial"/>
          <w:lang w:val="en-US"/>
        </w:rPr>
      </w:pPr>
    </w:p>
    <w:p w14:paraId="1093D1EE" w14:textId="47DC2AAE" w:rsidR="00B40133" w:rsidRDefault="00D5283E" w:rsidP="004F3446">
      <w:pPr>
        <w:tabs>
          <w:tab w:val="left" w:leader="underscore" w:pos="9360"/>
        </w:tabs>
        <w:rPr>
          <w:rFonts w:ascii="Arial" w:hAnsi="Arial" w:cs="Arial"/>
          <w:b/>
          <w:lang w:val="en-US"/>
        </w:rPr>
      </w:pPr>
      <w:r w:rsidRPr="00D5283E">
        <w:rPr>
          <w:rFonts w:ascii="Arial" w:hAnsi="Arial" w:cs="Arial"/>
          <w:b/>
          <w:lang w:val="en-US"/>
        </w:rPr>
        <w:t>Required 200 Level Courses (1.5 credits)</w:t>
      </w:r>
      <w:r>
        <w:rPr>
          <w:rFonts w:ascii="Arial" w:hAnsi="Arial" w:cs="Arial"/>
          <w:b/>
          <w:lang w:val="en-US"/>
        </w:rPr>
        <w:t>:</w:t>
      </w:r>
    </w:p>
    <w:p w14:paraId="645E2C5A" w14:textId="01FFB762" w:rsidR="00D5283E" w:rsidRPr="00D5283E" w:rsidRDefault="00D5283E" w:rsidP="004F3446">
      <w:pPr>
        <w:tabs>
          <w:tab w:val="left" w:leader="underscore" w:pos="9360"/>
        </w:tabs>
        <w:rPr>
          <w:rFonts w:ascii="Arial" w:hAnsi="Arial" w:cs="Arial"/>
          <w:lang w:val="en-US"/>
        </w:rPr>
      </w:pPr>
      <w:r w:rsidRPr="00D5283E">
        <w:rPr>
          <w:rFonts w:ascii="Arial" w:hAnsi="Arial" w:cs="Arial"/>
          <w:lang w:val="en-US"/>
        </w:rPr>
        <w:br/>
        <w:t>SP201</w:t>
      </w:r>
      <w:r>
        <w:rPr>
          <w:rFonts w:ascii="Arial" w:hAnsi="Arial" w:cs="Arial"/>
          <w:lang w:val="en-US"/>
        </w:rPr>
        <w:t>-Intermediate Spanish</w:t>
      </w:r>
    </w:p>
    <w:p w14:paraId="21CD3A38" w14:textId="3A9EF168" w:rsidR="00D5283E" w:rsidRPr="00D5283E" w:rsidRDefault="00D5283E" w:rsidP="004F3446">
      <w:pPr>
        <w:tabs>
          <w:tab w:val="left" w:leader="underscore" w:pos="9360"/>
        </w:tabs>
        <w:rPr>
          <w:rFonts w:ascii="Arial" w:hAnsi="Arial" w:cs="Arial"/>
          <w:lang w:val="en-US"/>
        </w:rPr>
      </w:pPr>
      <w:r w:rsidRPr="00D5283E">
        <w:rPr>
          <w:rFonts w:ascii="Arial" w:hAnsi="Arial" w:cs="Arial"/>
          <w:lang w:val="en-US"/>
        </w:rPr>
        <w:t>SP250</w:t>
      </w:r>
      <w:r>
        <w:rPr>
          <w:rFonts w:ascii="Arial" w:hAnsi="Arial" w:cs="Arial"/>
          <w:lang w:val="en-US"/>
        </w:rPr>
        <w:t>-Intermediate Composition and Conversation</w:t>
      </w:r>
    </w:p>
    <w:p w14:paraId="723C3414" w14:textId="7C28EC28" w:rsidR="00D5283E" w:rsidRDefault="00D5283E" w:rsidP="004F3446">
      <w:pPr>
        <w:tabs>
          <w:tab w:val="left" w:leader="underscore" w:pos="9360"/>
        </w:tabs>
        <w:rPr>
          <w:rFonts w:ascii="Arial" w:hAnsi="Arial" w:cs="Arial"/>
          <w:lang w:val="en-US"/>
        </w:rPr>
      </w:pPr>
      <w:r w:rsidRPr="00D5283E">
        <w:rPr>
          <w:rFonts w:ascii="Arial" w:hAnsi="Arial" w:cs="Arial"/>
          <w:lang w:val="en-US"/>
        </w:rPr>
        <w:t>SP223</w:t>
      </w:r>
      <w:r>
        <w:rPr>
          <w:rFonts w:ascii="Arial" w:hAnsi="Arial" w:cs="Arial"/>
          <w:lang w:val="en-US"/>
        </w:rPr>
        <w:t>-Introduction to Spanish Literature</w:t>
      </w:r>
      <w:r w:rsidRPr="008426DA">
        <w:rPr>
          <w:rFonts w:ascii="Arial" w:hAnsi="Arial" w:cs="Arial"/>
          <w:b/>
          <w:lang w:val="en-US"/>
        </w:rPr>
        <w:t xml:space="preserve"> or</w:t>
      </w:r>
    </w:p>
    <w:p w14:paraId="5565156C" w14:textId="65045874" w:rsidR="00D5283E" w:rsidRPr="00D5283E" w:rsidRDefault="00D5283E" w:rsidP="004F3446">
      <w:pPr>
        <w:tabs>
          <w:tab w:val="left" w:leader="underscore" w:pos="93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SP228-Introduction to Latin American Literature</w:t>
      </w:r>
    </w:p>
    <w:p w14:paraId="3298D456" w14:textId="66ABE26C" w:rsidR="00E77836" w:rsidRDefault="00E77836" w:rsidP="00E77836">
      <w:pPr>
        <w:shd w:val="clear" w:color="auto" w:fill="FFFFFF"/>
        <w:jc w:val="both"/>
        <w:rPr>
          <w:rFonts w:ascii="Arial" w:hAnsi="Arial" w:cs="Arial"/>
          <w:lang w:val="en-US"/>
        </w:rPr>
      </w:pPr>
      <w:bookmarkStart w:id="0" w:name="Check2"/>
      <w:bookmarkEnd w:id="0"/>
    </w:p>
    <w:p w14:paraId="6B1A4756" w14:textId="7D14DF2D" w:rsidR="00D5283E" w:rsidRDefault="00D5283E" w:rsidP="00E77836">
      <w:pPr>
        <w:shd w:val="clear" w:color="auto" w:fill="FFFFFF"/>
        <w:jc w:val="both"/>
        <w:rPr>
          <w:rFonts w:ascii="Arial" w:hAnsi="Arial" w:cs="Arial"/>
          <w:b/>
          <w:lang w:val="en-US"/>
        </w:rPr>
      </w:pPr>
      <w:r w:rsidRPr="00D5283E">
        <w:rPr>
          <w:rFonts w:ascii="Arial" w:hAnsi="Arial" w:cs="Arial"/>
          <w:b/>
          <w:lang w:val="en-US"/>
        </w:rPr>
        <w:t>A minim</w:t>
      </w:r>
      <w:r>
        <w:rPr>
          <w:rFonts w:ascii="Arial" w:hAnsi="Arial" w:cs="Arial"/>
          <w:b/>
          <w:lang w:val="en-US"/>
        </w:rPr>
        <w:t>um of 4.5 Senior Credits Taken F</w:t>
      </w:r>
      <w:r w:rsidRPr="00D5283E">
        <w:rPr>
          <w:rFonts w:ascii="Arial" w:hAnsi="Arial" w:cs="Arial"/>
          <w:b/>
          <w:lang w:val="en-US"/>
        </w:rPr>
        <w:t>rom:</w:t>
      </w:r>
    </w:p>
    <w:p w14:paraId="1BA074BC" w14:textId="689DB5D7" w:rsidR="00D5283E" w:rsidRDefault="00D5283E" w:rsidP="00E77836">
      <w:pPr>
        <w:shd w:val="clear" w:color="auto" w:fill="FFFFFF"/>
        <w:jc w:val="both"/>
        <w:rPr>
          <w:rFonts w:ascii="Arial" w:hAnsi="Arial" w:cs="Arial"/>
          <w:b/>
          <w:lang w:val="en-US"/>
        </w:rPr>
      </w:pPr>
    </w:p>
    <w:p w14:paraId="0555F86A" w14:textId="5CAA639C" w:rsidR="00D5283E" w:rsidRPr="00D5283E" w:rsidRDefault="00D5283E" w:rsidP="00E77836">
      <w:pPr>
        <w:shd w:val="clear" w:color="auto" w:fill="FFFFFF"/>
        <w:jc w:val="both"/>
        <w:rPr>
          <w:rFonts w:ascii="Arial" w:hAnsi="Arial" w:cs="Arial"/>
          <w:lang w:val="en-US"/>
        </w:rPr>
      </w:pPr>
      <w:r w:rsidRPr="00D5283E">
        <w:rPr>
          <w:rFonts w:ascii="Arial" w:hAnsi="Arial" w:cs="Arial"/>
          <w:lang w:val="en-US"/>
        </w:rPr>
        <w:t>SP220</w:t>
      </w:r>
      <w:r>
        <w:rPr>
          <w:rFonts w:ascii="Arial" w:hAnsi="Arial" w:cs="Arial"/>
          <w:lang w:val="en-US"/>
        </w:rPr>
        <w:t>-Spanish Cultural Studies</w:t>
      </w:r>
    </w:p>
    <w:p w14:paraId="081A51E0" w14:textId="238C0B85" w:rsidR="00D5283E" w:rsidRDefault="00D5283E" w:rsidP="00E77836">
      <w:pPr>
        <w:shd w:val="clear" w:color="auto" w:fill="FFFFFF"/>
        <w:jc w:val="both"/>
        <w:rPr>
          <w:rFonts w:ascii="Arial" w:hAnsi="Arial" w:cs="Arial"/>
          <w:lang w:val="en-US"/>
        </w:rPr>
      </w:pPr>
      <w:r w:rsidRPr="00D5283E">
        <w:rPr>
          <w:rFonts w:ascii="Arial" w:hAnsi="Arial" w:cs="Arial"/>
          <w:lang w:val="en-US"/>
        </w:rPr>
        <w:t>SP223</w:t>
      </w:r>
      <w:r>
        <w:rPr>
          <w:rFonts w:ascii="Arial" w:hAnsi="Arial" w:cs="Arial"/>
          <w:lang w:val="en-US"/>
        </w:rPr>
        <w:t>-Introduction to Spanish Literature</w:t>
      </w:r>
    </w:p>
    <w:p w14:paraId="4EA2A164" w14:textId="3335A2FC" w:rsidR="00D5283E" w:rsidRDefault="00D5283E" w:rsidP="00E77836">
      <w:pPr>
        <w:shd w:val="clear" w:color="auto" w:fill="FFFFFF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SP228-I</w:t>
      </w:r>
      <w:r w:rsidR="00133037">
        <w:rPr>
          <w:rFonts w:ascii="Arial" w:hAnsi="Arial" w:cs="Arial"/>
          <w:lang w:val="en-US"/>
        </w:rPr>
        <w:t>ntroduction to Latin American Literature</w:t>
      </w:r>
    </w:p>
    <w:p w14:paraId="2BBA6122" w14:textId="1C33370B" w:rsidR="00133037" w:rsidRDefault="00133037" w:rsidP="00E77836">
      <w:pPr>
        <w:shd w:val="clear" w:color="auto" w:fill="FFFFFF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SP265-Spanisg Languages through Cinema</w:t>
      </w:r>
    </w:p>
    <w:p w14:paraId="73D36A46" w14:textId="1842DEC9" w:rsidR="00133037" w:rsidRDefault="00133037" w:rsidP="00E77836">
      <w:pPr>
        <w:shd w:val="clear" w:color="auto" w:fill="FFFFFF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SP266-Approaches to Literary Texts</w:t>
      </w:r>
    </w:p>
    <w:p w14:paraId="58697BF1" w14:textId="1A86E0F3" w:rsidR="00133037" w:rsidRDefault="00133037" w:rsidP="00E77836">
      <w:pPr>
        <w:shd w:val="clear" w:color="auto" w:fill="FFFFFF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SP288*-Study Abroad</w:t>
      </w:r>
    </w:p>
    <w:p w14:paraId="43707789" w14:textId="08A80479" w:rsidR="00133037" w:rsidRDefault="00133037" w:rsidP="00E77836">
      <w:pPr>
        <w:shd w:val="clear" w:color="auto" w:fill="FFFFFF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SP308-Spanish Phonetics &amp; Phonology</w:t>
      </w:r>
    </w:p>
    <w:p w14:paraId="30C039C6" w14:textId="79BC0229" w:rsidR="00133037" w:rsidRDefault="00133037" w:rsidP="00E77836">
      <w:pPr>
        <w:shd w:val="clear" w:color="auto" w:fill="FFFFFF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SP318-Spanish Grammar and Structure</w:t>
      </w:r>
    </w:p>
    <w:p w14:paraId="3CABCF83" w14:textId="11C10A18" w:rsidR="00133037" w:rsidRDefault="00133037" w:rsidP="00E77836">
      <w:pPr>
        <w:shd w:val="clear" w:color="auto" w:fill="FFFFFF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SP321-Intellectual History of Spain and Latin America</w:t>
      </w:r>
    </w:p>
    <w:p w14:paraId="35ACEB59" w14:textId="2395DEDC" w:rsidR="00133037" w:rsidRDefault="00133037" w:rsidP="00E77836">
      <w:pPr>
        <w:shd w:val="clear" w:color="auto" w:fill="FFFFFF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SP325-Spanish Art, Music and Media</w:t>
      </w:r>
    </w:p>
    <w:p w14:paraId="47936268" w14:textId="4D2EF01F" w:rsidR="00133037" w:rsidRDefault="00133037" w:rsidP="00E77836">
      <w:pPr>
        <w:shd w:val="clear" w:color="auto" w:fill="FFFFFF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SP327-Cervantes, His Time and Legacy</w:t>
      </w:r>
    </w:p>
    <w:p w14:paraId="1CBEAAE8" w14:textId="4AA74432" w:rsidR="00133037" w:rsidRDefault="00133037" w:rsidP="00E77836">
      <w:pPr>
        <w:shd w:val="clear" w:color="auto" w:fill="FFFFFF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SP328-Contemporary Hispanic Theatre</w:t>
      </w:r>
    </w:p>
    <w:p w14:paraId="0DF003FD" w14:textId="4554C2D4" w:rsidR="00133037" w:rsidRDefault="00133037" w:rsidP="00E77836">
      <w:pPr>
        <w:shd w:val="clear" w:color="auto" w:fill="FFFFFF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SP401-Advanced Communication Strategies</w:t>
      </w:r>
    </w:p>
    <w:p w14:paraId="4A499F44" w14:textId="5FC31734" w:rsidR="00133037" w:rsidRDefault="00133037" w:rsidP="00E77836">
      <w:pPr>
        <w:shd w:val="clear" w:color="auto" w:fill="FFFFFF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SP405-Re-Thinking the Female Body in Hispanic Art and Literature</w:t>
      </w:r>
    </w:p>
    <w:p w14:paraId="5A5E1E13" w14:textId="0F27D0B3" w:rsidR="00133037" w:rsidRDefault="00133037" w:rsidP="00E77836">
      <w:pPr>
        <w:shd w:val="clear" w:color="auto" w:fill="FFFFFF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SP408-Spanish in Society</w:t>
      </w:r>
    </w:p>
    <w:p w14:paraId="58DA2909" w14:textId="77777777" w:rsidR="000B6A7E" w:rsidRDefault="00133037" w:rsidP="00E77836">
      <w:pPr>
        <w:shd w:val="clear" w:color="auto" w:fill="FFFFFF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SP436-Reading across the Genre Divide</w:t>
      </w:r>
    </w:p>
    <w:p w14:paraId="057E2112" w14:textId="2D27E2B5" w:rsidR="00133037" w:rsidRDefault="000B6A7E" w:rsidP="00E77836">
      <w:pPr>
        <w:shd w:val="clear" w:color="auto" w:fill="FFFFFF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SP446-Love in Medieval Spanish Literature</w:t>
      </w:r>
    </w:p>
    <w:p w14:paraId="3167B5B9" w14:textId="6331C323" w:rsidR="00133037" w:rsidRDefault="00133037" w:rsidP="00E77836">
      <w:pPr>
        <w:shd w:val="clear" w:color="auto" w:fill="FFFFFF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SP451-Stylistics and Professional Writing</w:t>
      </w:r>
    </w:p>
    <w:p w14:paraId="0717FAB9" w14:textId="16486876" w:rsidR="00133037" w:rsidRDefault="00133037" w:rsidP="00E77836">
      <w:pPr>
        <w:shd w:val="clear" w:color="auto" w:fill="FFFFFF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SP465-Spanish and Latin American Cinema</w:t>
      </w:r>
    </w:p>
    <w:p w14:paraId="72DC2206" w14:textId="136725A1" w:rsidR="00133037" w:rsidRDefault="00133037" w:rsidP="00E77836">
      <w:pPr>
        <w:shd w:val="clear" w:color="auto" w:fill="FFFFFF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SP466-Subversive Narratives in the Hispanic World</w:t>
      </w:r>
    </w:p>
    <w:p w14:paraId="771B4A0E" w14:textId="55956971" w:rsidR="00133037" w:rsidRDefault="00AD258F" w:rsidP="00E77836">
      <w:pPr>
        <w:shd w:val="clear" w:color="auto" w:fill="FFFFFF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SP496</w:t>
      </w:r>
      <w:r w:rsidR="00133037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Coming of Age</w:t>
      </w:r>
    </w:p>
    <w:p w14:paraId="5FFAF275" w14:textId="39346D9D" w:rsidR="00AD258F" w:rsidRDefault="00AD258F" w:rsidP="00E77836">
      <w:pPr>
        <w:shd w:val="clear" w:color="auto" w:fill="FFFFFF"/>
        <w:jc w:val="both"/>
        <w:rPr>
          <w:rFonts w:ascii="Arial" w:hAnsi="Arial" w:cs="Arial"/>
          <w:lang w:val="en-US"/>
        </w:rPr>
      </w:pPr>
    </w:p>
    <w:p w14:paraId="2B5DE439" w14:textId="0425CC34" w:rsidR="00AD258F" w:rsidRDefault="00AD258F" w:rsidP="00E77836">
      <w:pPr>
        <w:shd w:val="clear" w:color="auto" w:fill="FFFFFF"/>
        <w:jc w:val="both"/>
        <w:rPr>
          <w:rFonts w:ascii="Arial" w:hAnsi="Arial" w:cs="Arial"/>
          <w:lang w:val="en-US"/>
        </w:rPr>
      </w:pPr>
      <w:r w:rsidRPr="008C40FD">
        <w:rPr>
          <w:rFonts w:ascii="Arial" w:hAnsi="Arial" w:cs="Arial"/>
          <w:b/>
          <w:lang w:val="en-US"/>
        </w:rPr>
        <w:lastRenderedPageBreak/>
        <w:t>Other Electives (13.0 cr</w:t>
      </w:r>
      <w:r w:rsidR="008C40FD" w:rsidRPr="008C40FD">
        <w:rPr>
          <w:rFonts w:ascii="Arial" w:hAnsi="Arial" w:cs="Arial"/>
          <w:b/>
          <w:lang w:val="en-US"/>
        </w:rPr>
        <w:t>e</w:t>
      </w:r>
      <w:r w:rsidRPr="008C40FD">
        <w:rPr>
          <w:rFonts w:ascii="Arial" w:hAnsi="Arial" w:cs="Arial"/>
          <w:b/>
          <w:lang w:val="en-US"/>
        </w:rPr>
        <w:t>dits):</w:t>
      </w:r>
      <w:r>
        <w:rPr>
          <w:rFonts w:ascii="Arial" w:hAnsi="Arial" w:cs="Arial"/>
          <w:lang w:val="en-US"/>
        </w:rPr>
        <w:t xml:space="preserve"> These credits form part of the other HBA</w:t>
      </w:r>
      <w:r w:rsidR="008C40FD">
        <w:rPr>
          <w:rFonts w:ascii="Arial" w:hAnsi="Arial" w:cs="Arial"/>
          <w:lang w:val="en-US"/>
        </w:rPr>
        <w:t xml:space="preserve"> and other electives</w:t>
      </w:r>
      <w:r w:rsidR="008426DA">
        <w:rPr>
          <w:rFonts w:ascii="Arial" w:hAnsi="Arial" w:cs="Arial"/>
          <w:lang w:val="en-US"/>
        </w:rPr>
        <w:t>.</w:t>
      </w:r>
      <w:bookmarkStart w:id="1" w:name="_GoBack"/>
      <w:bookmarkEnd w:id="1"/>
    </w:p>
    <w:p w14:paraId="26A80159" w14:textId="77777777" w:rsidR="00133037" w:rsidRPr="00D5283E" w:rsidRDefault="00133037" w:rsidP="00E77836">
      <w:pPr>
        <w:shd w:val="clear" w:color="auto" w:fill="FFFFFF"/>
        <w:jc w:val="both"/>
        <w:rPr>
          <w:rFonts w:ascii="Arial" w:hAnsi="Arial" w:cs="Arial"/>
          <w:lang w:val="en-US"/>
        </w:rPr>
      </w:pPr>
    </w:p>
    <w:p w14:paraId="40DA8F42" w14:textId="7E6A1316" w:rsidR="008C40FD" w:rsidRPr="008C40FD" w:rsidRDefault="008C40FD" w:rsidP="008C40FD">
      <w:pPr>
        <w:shd w:val="clear" w:color="auto" w:fill="FFFFFF"/>
        <w:jc w:val="both"/>
        <w:rPr>
          <w:rFonts w:ascii="Arial" w:hAnsi="Arial" w:cs="Arial"/>
        </w:rPr>
      </w:pPr>
    </w:p>
    <w:p w14:paraId="513BB6D7" w14:textId="77777777" w:rsidR="008C40FD" w:rsidRPr="008C40FD" w:rsidRDefault="008C40FD" w:rsidP="008C40FD">
      <w:pPr>
        <w:shd w:val="clear" w:color="auto" w:fill="FFFFFF"/>
        <w:rPr>
          <w:rFonts w:ascii="Arial" w:eastAsia="Times New Roman" w:hAnsi="Arial" w:cs="Arial"/>
          <w:b/>
          <w:bCs/>
          <w:color w:val="CC0000"/>
          <w:lang w:eastAsia="en-CA"/>
        </w:rPr>
      </w:pPr>
      <w:r w:rsidRPr="008C40FD">
        <w:rPr>
          <w:rFonts w:ascii="Arial" w:eastAsia="Times New Roman" w:hAnsi="Arial" w:cs="Arial"/>
          <w:b/>
          <w:bCs/>
          <w:color w:val="CC0000"/>
          <w:lang w:eastAsia="en-CA"/>
        </w:rPr>
        <w:t>Program Notes</w:t>
      </w:r>
    </w:p>
    <w:p w14:paraId="003B4A91" w14:textId="3CA6CE60" w:rsidR="008426DA" w:rsidRPr="008426DA" w:rsidRDefault="008C40FD" w:rsidP="008426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CA"/>
        </w:rPr>
      </w:pPr>
      <w:r w:rsidRPr="008C40FD">
        <w:rPr>
          <w:rFonts w:ascii="Arial" w:eastAsia="Times New Roman" w:hAnsi="Arial" w:cs="Arial"/>
          <w:lang w:eastAsia="en-CA"/>
        </w:rPr>
        <w:t>Students</w:t>
      </w:r>
      <w:r w:rsidRPr="008C40FD">
        <w:rPr>
          <w:rFonts w:ascii="Arial" w:eastAsia="Times New Roman" w:hAnsi="Arial" w:cs="Arial"/>
          <w:color w:val="000000"/>
          <w:lang w:eastAsia="en-CA"/>
        </w:rPr>
        <w:t> with OAC or Grade 12U Spani</w:t>
      </w:r>
      <w:r w:rsidR="009811C4">
        <w:rPr>
          <w:rFonts w:ascii="Arial" w:eastAsia="Times New Roman" w:hAnsi="Arial" w:cs="Arial"/>
          <w:color w:val="000000"/>
          <w:lang w:eastAsia="en-CA"/>
        </w:rPr>
        <w:t xml:space="preserve">sh must replace SP100*, </w:t>
      </w:r>
      <w:r w:rsidR="009811C4" w:rsidRPr="008426DA">
        <w:rPr>
          <w:rFonts w:ascii="Arial" w:eastAsia="Times New Roman" w:hAnsi="Arial" w:cs="Arial"/>
          <w:b/>
          <w:color w:val="000000"/>
          <w:lang w:eastAsia="en-CA"/>
        </w:rPr>
        <w:t>or both</w:t>
      </w:r>
      <w:r w:rsidR="009811C4">
        <w:rPr>
          <w:rFonts w:ascii="Arial" w:eastAsia="Times New Roman" w:hAnsi="Arial" w:cs="Arial"/>
          <w:color w:val="000000"/>
          <w:lang w:eastAsia="en-CA"/>
        </w:rPr>
        <w:t>:</w:t>
      </w:r>
      <w:r w:rsidR="008426DA">
        <w:rPr>
          <w:rFonts w:ascii="Arial" w:eastAsia="Times New Roman" w:hAnsi="Arial" w:cs="Arial"/>
          <w:color w:val="000000"/>
          <w:lang w:eastAsia="en-CA"/>
        </w:rPr>
        <w:br/>
      </w:r>
      <w:r w:rsidRPr="008426DA">
        <w:rPr>
          <w:rFonts w:ascii="Arial" w:eastAsia="Times New Roman" w:hAnsi="Arial" w:cs="Arial"/>
          <w:lang w:eastAsia="en-CA"/>
        </w:rPr>
        <w:t>SP101</w:t>
      </w:r>
      <w:r w:rsidRPr="008426DA">
        <w:rPr>
          <w:rFonts w:ascii="Arial" w:eastAsia="Times New Roman" w:hAnsi="Arial" w:cs="Arial"/>
          <w:color w:val="000000"/>
          <w:lang w:eastAsia="en-CA"/>
        </w:rPr>
        <w:t> and </w:t>
      </w:r>
      <w:r w:rsidRPr="008426DA">
        <w:rPr>
          <w:rFonts w:ascii="Arial" w:eastAsia="Times New Roman" w:hAnsi="Arial" w:cs="Arial"/>
          <w:lang w:eastAsia="en-CA"/>
        </w:rPr>
        <w:t>SP102</w:t>
      </w:r>
      <w:r w:rsidRPr="008426DA">
        <w:rPr>
          <w:rFonts w:ascii="Arial" w:eastAsia="Times New Roman" w:hAnsi="Arial" w:cs="Arial"/>
          <w:color w:val="000000"/>
          <w:lang w:eastAsia="en-CA"/>
        </w:rPr>
        <w:t> with 1.0 senior credit in Spanish.</w:t>
      </w:r>
      <w:r w:rsidR="008426DA">
        <w:rPr>
          <w:rFonts w:ascii="Arial" w:eastAsia="Times New Roman" w:hAnsi="Arial" w:cs="Arial"/>
          <w:color w:val="000000"/>
          <w:lang w:eastAsia="en-CA"/>
        </w:rPr>
        <w:br/>
      </w:r>
    </w:p>
    <w:p w14:paraId="52870663" w14:textId="78EF5643" w:rsidR="008C40FD" w:rsidRPr="008C40FD" w:rsidRDefault="003B1B0E" w:rsidP="008C40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CA"/>
        </w:rPr>
      </w:pPr>
      <w:hyperlink r:id="rId13" w:history="1">
        <w:r w:rsidR="008C40FD" w:rsidRPr="008426DA">
          <w:rPr>
            <w:rFonts w:ascii="Arial" w:eastAsia="Times New Roman" w:hAnsi="Arial" w:cs="Arial"/>
            <w:b/>
            <w:lang w:eastAsia="en-CA"/>
          </w:rPr>
          <w:t>SP223</w:t>
        </w:r>
      </w:hyperlink>
      <w:r w:rsidR="008426DA" w:rsidRPr="008426DA">
        <w:rPr>
          <w:rFonts w:ascii="Arial" w:eastAsia="Times New Roman" w:hAnsi="Arial" w:cs="Arial"/>
          <w:b/>
          <w:color w:val="000000"/>
          <w:lang w:eastAsia="en-CA"/>
        </w:rPr>
        <w:t xml:space="preserve"> or </w:t>
      </w:r>
      <w:r w:rsidR="008C40FD" w:rsidRPr="008426DA">
        <w:rPr>
          <w:rFonts w:ascii="Arial" w:eastAsia="Times New Roman" w:hAnsi="Arial" w:cs="Arial"/>
          <w:b/>
          <w:lang w:eastAsia="en-CA"/>
        </w:rPr>
        <w:t>SP228</w:t>
      </w:r>
      <w:r w:rsidR="008C40FD" w:rsidRPr="008C40FD">
        <w:rPr>
          <w:rFonts w:ascii="Arial" w:eastAsia="Times New Roman" w:hAnsi="Arial" w:cs="Arial"/>
          <w:color w:val="000000"/>
          <w:lang w:eastAsia="en-CA"/>
        </w:rPr>
        <w:t> if not counted as required 200 level courses can be taken to complete 4.5 senior level courses</w:t>
      </w:r>
      <w:r w:rsidR="009811C4">
        <w:rPr>
          <w:rFonts w:ascii="Arial" w:eastAsia="Times New Roman" w:hAnsi="Arial" w:cs="Arial"/>
          <w:color w:val="000000"/>
          <w:lang w:eastAsia="en-CA"/>
        </w:rPr>
        <w:t>.</w:t>
      </w:r>
      <w:r w:rsidR="009811C4">
        <w:rPr>
          <w:rFonts w:ascii="Arial" w:eastAsia="Times New Roman" w:hAnsi="Arial" w:cs="Arial"/>
          <w:color w:val="000000"/>
          <w:lang w:eastAsia="en-CA"/>
        </w:rPr>
        <w:br/>
      </w:r>
    </w:p>
    <w:p w14:paraId="4584D1E7" w14:textId="0B172304" w:rsidR="009811C4" w:rsidRPr="008C40FD" w:rsidRDefault="008C40FD" w:rsidP="009811C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CA"/>
        </w:rPr>
      </w:pPr>
      <w:r w:rsidRPr="008C40FD">
        <w:rPr>
          <w:rFonts w:ascii="Arial" w:eastAsia="Times New Roman" w:hAnsi="Arial" w:cs="Arial"/>
          <w:color w:val="000000"/>
          <w:lang w:eastAsia="en-CA"/>
        </w:rPr>
        <w:t>Among the 4.5 senior credits, students may only take a maximum of 1.0 credit of courses taught in English (</w:t>
      </w:r>
      <w:hyperlink r:id="rId14" w:history="1">
        <w:r w:rsidRPr="008C40FD">
          <w:rPr>
            <w:rFonts w:ascii="Arial" w:eastAsia="Times New Roman" w:hAnsi="Arial" w:cs="Arial"/>
            <w:lang w:eastAsia="en-CA"/>
          </w:rPr>
          <w:t>SP220</w:t>
        </w:r>
      </w:hyperlink>
      <w:r w:rsidRPr="008C40FD">
        <w:rPr>
          <w:rFonts w:ascii="Arial" w:eastAsia="Times New Roman" w:hAnsi="Arial" w:cs="Arial"/>
          <w:lang w:eastAsia="en-CA"/>
        </w:rPr>
        <w:t> </w:t>
      </w:r>
      <w:r w:rsidRPr="008C40FD">
        <w:rPr>
          <w:rFonts w:ascii="Arial" w:eastAsia="Times New Roman" w:hAnsi="Arial" w:cs="Arial"/>
          <w:color w:val="000000"/>
          <w:lang w:eastAsia="en-CA"/>
        </w:rPr>
        <w:t>at Laurier and SPAN courses at UW taught in Spanish). Consult with the Languages and Literatures Undergraduate Officer regarding UW course options,</w:t>
      </w:r>
      <w:r w:rsidRPr="008C40FD">
        <w:rPr>
          <w:rFonts w:ascii="Arial" w:eastAsia="Times New Roman" w:hAnsi="Arial" w:cs="Arial"/>
          <w:lang w:eastAsia="en-CA"/>
        </w:rPr>
        <w:t> prerequisites</w:t>
      </w:r>
      <w:r w:rsidRPr="008C40FD">
        <w:rPr>
          <w:rFonts w:ascii="Arial" w:eastAsia="Times New Roman" w:hAnsi="Arial" w:cs="Arial"/>
          <w:color w:val="000000"/>
          <w:lang w:eastAsia="en-CA"/>
        </w:rPr>
        <w:t>, and </w:t>
      </w:r>
      <w:r w:rsidRPr="008C40FD">
        <w:rPr>
          <w:rFonts w:ascii="Arial" w:eastAsia="Times New Roman" w:hAnsi="Arial" w:cs="Arial"/>
          <w:lang w:eastAsia="en-CA"/>
        </w:rPr>
        <w:t>exclusions</w:t>
      </w:r>
      <w:r w:rsidRPr="008C40FD">
        <w:rPr>
          <w:rFonts w:ascii="Arial" w:eastAsia="Times New Roman" w:hAnsi="Arial" w:cs="Arial"/>
          <w:color w:val="000000"/>
          <w:lang w:eastAsia="en-CA"/>
        </w:rPr>
        <w:t>.</w:t>
      </w:r>
      <w:r w:rsidR="009811C4">
        <w:rPr>
          <w:rFonts w:ascii="Arial" w:eastAsia="Times New Roman" w:hAnsi="Arial" w:cs="Arial"/>
          <w:color w:val="000000"/>
          <w:lang w:eastAsia="en-CA"/>
        </w:rPr>
        <w:br/>
      </w:r>
    </w:p>
    <w:p w14:paraId="06976EA6" w14:textId="0B324451" w:rsidR="008C40FD" w:rsidRPr="008C40FD" w:rsidRDefault="008C40FD" w:rsidP="008C40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CA"/>
        </w:rPr>
      </w:pPr>
      <w:r w:rsidRPr="008C40FD">
        <w:rPr>
          <w:rFonts w:ascii="Arial" w:eastAsia="Times New Roman" w:hAnsi="Arial" w:cs="Arial"/>
          <w:color w:val="000000"/>
          <w:lang w:eastAsia="en-CA"/>
        </w:rPr>
        <w:t xml:space="preserve">Refer to the </w:t>
      </w:r>
      <w:hyperlink r:id="rId15" w:history="1">
        <w:r w:rsidR="008426DA" w:rsidRPr="008426DA">
          <w:rPr>
            <w:rStyle w:val="Hyperlink"/>
            <w:rFonts w:ascii="Arial" w:eastAsia="Times New Roman" w:hAnsi="Arial" w:cs="Arial"/>
            <w:lang w:eastAsia="en-CA"/>
          </w:rPr>
          <w:t>University Undergraduate Regulations</w:t>
        </w:r>
      </w:hyperlink>
      <w:r w:rsidRPr="008C40FD">
        <w:rPr>
          <w:rFonts w:ascii="Arial" w:eastAsia="Times New Roman" w:hAnsi="Arial" w:cs="Arial"/>
          <w:color w:val="000000"/>
          <w:lang w:eastAsia="en-CA"/>
        </w:rPr>
        <w:t xml:space="preserve"> chapter for progression and course regulations and the earlier section regarding </w:t>
      </w:r>
      <w:hyperlink r:id="rId16" w:history="1">
        <w:r w:rsidRPr="008426DA">
          <w:rPr>
            <w:rStyle w:val="Hyperlink"/>
            <w:rFonts w:ascii="Arial" w:eastAsia="Times New Roman" w:hAnsi="Arial" w:cs="Arial"/>
            <w:lang w:eastAsia="en-CA"/>
          </w:rPr>
          <w:t>Regulations for All Honours Programs</w:t>
        </w:r>
      </w:hyperlink>
      <w:r w:rsidRPr="008C40FD">
        <w:rPr>
          <w:rFonts w:ascii="Arial" w:eastAsia="Times New Roman" w:hAnsi="Arial" w:cs="Arial"/>
          <w:color w:val="000000"/>
          <w:lang w:eastAsia="en-CA"/>
        </w:rPr>
        <w:t>.</w:t>
      </w:r>
    </w:p>
    <w:p w14:paraId="20B96480" w14:textId="000BDBDE" w:rsidR="00706FA0" w:rsidRPr="00446F66" w:rsidRDefault="00706FA0" w:rsidP="00446F66">
      <w:pPr>
        <w:tabs>
          <w:tab w:val="left" w:leader="underscore" w:pos="9360"/>
        </w:tabs>
        <w:rPr>
          <w:rFonts w:ascii="Arial" w:hAnsi="Arial" w:cs="Arial"/>
        </w:rPr>
      </w:pPr>
    </w:p>
    <w:sectPr w:rsidR="00706FA0" w:rsidRPr="00446F66" w:rsidSect="00D0256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B857A" w14:textId="77777777" w:rsidR="00D11448" w:rsidRDefault="00D11448" w:rsidP="00D0256C">
      <w:r>
        <w:separator/>
      </w:r>
    </w:p>
  </w:endnote>
  <w:endnote w:type="continuationSeparator" w:id="0">
    <w:p w14:paraId="5D7C8392" w14:textId="77777777" w:rsidR="00D11448" w:rsidRDefault="00D11448" w:rsidP="00D0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AFE4E" w14:textId="77777777" w:rsidR="00D0256C" w:rsidRPr="00212900" w:rsidRDefault="00D0256C" w:rsidP="00D0256C">
    <w:pPr>
      <w:ind w:right="-720"/>
      <w:jc w:val="center"/>
      <w:rPr>
        <w:rFonts w:ascii="Arial" w:hAnsi="Arial" w:cs="Arial"/>
        <w:b/>
        <w:color w:val="3530A0"/>
        <w:sz w:val="16"/>
        <w:szCs w:val="16"/>
      </w:rPr>
    </w:pPr>
    <w:r>
      <w:rPr>
        <w:rFonts w:ascii="Arial" w:hAnsi="Arial" w:cs="Arial"/>
        <w:b/>
        <w:color w:val="3530A0"/>
        <w:sz w:val="16"/>
      </w:rPr>
      <w:t>Department of Languag</w:t>
    </w:r>
    <w:r w:rsidRPr="00212900">
      <w:rPr>
        <w:rFonts w:ascii="Arial" w:hAnsi="Arial" w:cs="Arial"/>
        <w:b/>
        <w:color w:val="3530A0"/>
        <w:sz w:val="16"/>
        <w:szCs w:val="16"/>
      </w:rPr>
      <w:t>es and Literatures  |  75 University Ave. W.  |  Waterloo, Ontario, Canada N2L 3C5</w:t>
    </w:r>
  </w:p>
  <w:p w14:paraId="088AEE3A" w14:textId="77777777" w:rsidR="00D0256C" w:rsidRDefault="00751178" w:rsidP="00D0256C">
    <w:pPr>
      <w:ind w:right="-720"/>
      <w:jc w:val="center"/>
    </w:pPr>
    <w:r>
      <w:rPr>
        <w:rFonts w:ascii="Arial" w:hAnsi="Arial" w:cs="Arial"/>
        <w:color w:val="3530A0"/>
        <w:sz w:val="16"/>
        <w:szCs w:val="16"/>
      </w:rPr>
      <w:t xml:space="preserve">312 Peters </w:t>
    </w:r>
    <w:r w:rsidR="00D0256C">
      <w:rPr>
        <w:rFonts w:ascii="Arial" w:hAnsi="Arial" w:cs="Arial"/>
        <w:color w:val="3530A0"/>
        <w:sz w:val="16"/>
        <w:szCs w:val="16"/>
      </w:rPr>
      <w:t>Building  |  Phone: 519.884.0710  |  Fax: 519.884.7369  |  www.wlu.ca/arts/langlit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EF34D" w14:textId="77777777" w:rsidR="00D11448" w:rsidRDefault="00D11448" w:rsidP="00D0256C">
      <w:r>
        <w:separator/>
      </w:r>
    </w:p>
  </w:footnote>
  <w:footnote w:type="continuationSeparator" w:id="0">
    <w:p w14:paraId="5DCE3136" w14:textId="77777777" w:rsidR="00D11448" w:rsidRDefault="00D11448" w:rsidP="00D02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D4FBE"/>
    <w:multiLevelType w:val="multilevel"/>
    <w:tmpl w:val="DD78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DA"/>
    <w:rsid w:val="000B6A7E"/>
    <w:rsid w:val="000C06EA"/>
    <w:rsid w:val="000E0CDA"/>
    <w:rsid w:val="001128ED"/>
    <w:rsid w:val="00133037"/>
    <w:rsid w:val="00137943"/>
    <w:rsid w:val="00164EDB"/>
    <w:rsid w:val="00184D67"/>
    <w:rsid w:val="001A57CB"/>
    <w:rsid w:val="001D3E0D"/>
    <w:rsid w:val="002D46FF"/>
    <w:rsid w:val="002E04D7"/>
    <w:rsid w:val="00303EC0"/>
    <w:rsid w:val="00310524"/>
    <w:rsid w:val="00352133"/>
    <w:rsid w:val="003E5F02"/>
    <w:rsid w:val="00423B57"/>
    <w:rsid w:val="00431AF9"/>
    <w:rsid w:val="00446F66"/>
    <w:rsid w:val="00454AF7"/>
    <w:rsid w:val="0047064D"/>
    <w:rsid w:val="004E36DE"/>
    <w:rsid w:val="004F2CDA"/>
    <w:rsid w:val="004F3446"/>
    <w:rsid w:val="00571BCD"/>
    <w:rsid w:val="005C0544"/>
    <w:rsid w:val="005E7DDB"/>
    <w:rsid w:val="006D6337"/>
    <w:rsid w:val="00706FA0"/>
    <w:rsid w:val="00751178"/>
    <w:rsid w:val="007637AC"/>
    <w:rsid w:val="00826E1B"/>
    <w:rsid w:val="008426DA"/>
    <w:rsid w:val="008C40FD"/>
    <w:rsid w:val="008C6972"/>
    <w:rsid w:val="008D4960"/>
    <w:rsid w:val="00954372"/>
    <w:rsid w:val="009811C4"/>
    <w:rsid w:val="009C607A"/>
    <w:rsid w:val="009E033A"/>
    <w:rsid w:val="009E0DCF"/>
    <w:rsid w:val="00A01806"/>
    <w:rsid w:val="00A1045D"/>
    <w:rsid w:val="00A33DD3"/>
    <w:rsid w:val="00A52645"/>
    <w:rsid w:val="00A81A90"/>
    <w:rsid w:val="00AA7F75"/>
    <w:rsid w:val="00AD258F"/>
    <w:rsid w:val="00AE5516"/>
    <w:rsid w:val="00B26CFB"/>
    <w:rsid w:val="00B3751C"/>
    <w:rsid w:val="00B376A6"/>
    <w:rsid w:val="00B40133"/>
    <w:rsid w:val="00B45744"/>
    <w:rsid w:val="00B522A4"/>
    <w:rsid w:val="00C21ED3"/>
    <w:rsid w:val="00C70214"/>
    <w:rsid w:val="00C7254F"/>
    <w:rsid w:val="00C9392C"/>
    <w:rsid w:val="00CA5521"/>
    <w:rsid w:val="00CB7C6C"/>
    <w:rsid w:val="00CD59BA"/>
    <w:rsid w:val="00D0256C"/>
    <w:rsid w:val="00D11448"/>
    <w:rsid w:val="00D11C4A"/>
    <w:rsid w:val="00D42BC1"/>
    <w:rsid w:val="00D5283E"/>
    <w:rsid w:val="00DA2CDA"/>
    <w:rsid w:val="00DD0E29"/>
    <w:rsid w:val="00E55F66"/>
    <w:rsid w:val="00E642CC"/>
    <w:rsid w:val="00E77836"/>
    <w:rsid w:val="00E942D1"/>
    <w:rsid w:val="00F57CC5"/>
    <w:rsid w:val="00F90E8A"/>
    <w:rsid w:val="00F966F3"/>
    <w:rsid w:val="00FA0BFD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9A25B8"/>
  <w15:chartTrackingRefBased/>
  <w15:docId w15:val="{D5FB7CD8-6520-49CD-96F9-687DD453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DA"/>
    <w:rPr>
      <w:rFonts w:ascii="Times New Roman" w:hAnsi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0329"/>
    <w:rPr>
      <w:color w:val="0000FF"/>
      <w:u w:val="single"/>
    </w:rPr>
  </w:style>
  <w:style w:type="table" w:styleId="TableGrid">
    <w:name w:val="Table Grid"/>
    <w:basedOn w:val="TableNormal"/>
    <w:uiPriority w:val="59"/>
    <w:rsid w:val="00DD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619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TopofFormChar">
    <w:name w:val="z-Top of Form Char"/>
    <w:link w:val="z-TopofForm"/>
    <w:uiPriority w:val="99"/>
    <w:semiHidden/>
    <w:rsid w:val="00F06192"/>
    <w:rPr>
      <w:rFonts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619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BottomofFormChar">
    <w:name w:val="z-Bottom of Form Char"/>
    <w:link w:val="z-BottomofForm"/>
    <w:uiPriority w:val="99"/>
    <w:semiHidden/>
    <w:rsid w:val="00F06192"/>
    <w:rPr>
      <w:rFonts w:cs="Arial"/>
      <w:vanish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27E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227E5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27E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227E5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307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2828">
                  <w:marLeft w:val="24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ademic-calendar.wlu.ca/course.php?c=66513&amp;cal=1&amp;d=2688&amp;s=1067&amp;y=8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https://academic-calendar.wlu.ca/section.php?cal=1&amp;s=1067&amp;ss=4313&amp;y=8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https://academic-calendar.wlu.ca/section.php?cal=1&amp;s=1072&amp;y=87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ademic-calendar.wlu.ca/course.php?c=66512&amp;cal=1&amp;d=2688&amp;s=1067&amp;y=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FCC138F42F74D84BEF9948D27973A" ma:contentTypeVersion="18" ma:contentTypeDescription="Create a new document." ma:contentTypeScope="" ma:versionID="1f585042ded2dfa3601e0b98e9af811d">
  <xsd:schema xmlns:xsd="http://www.w3.org/2001/XMLSchema" xmlns:xs="http://www.w3.org/2001/XMLSchema" xmlns:p="http://schemas.microsoft.com/office/2006/metadata/properties" xmlns:ns2="826aac1d-3d7d-489c-82ef-5c29714cfe4b" xmlns:ns3="02c0d4a8-d9ef-42f7-a004-be17d9e38198" xmlns:ns4="ac3b9fd6-5397-4331-80b5-7c5a2866cf32" targetNamespace="http://schemas.microsoft.com/office/2006/metadata/properties" ma:root="true" ma:fieldsID="349f69bebabe216d1caebbe41791ccc4" ns2:_="" ns3:_="" ns4:_="">
    <xsd:import namespace="826aac1d-3d7d-489c-82ef-5c29714cfe4b"/>
    <xsd:import namespace="02c0d4a8-d9ef-42f7-a004-be17d9e38198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ac1d-3d7d-489c-82ef-5c29714cf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0d4a8-d9ef-42f7-a004-be17d9e38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c83c9e-53f0-476a-b2d1-c9439e4c6006}" ma:internalName="TaxCatchAll" ma:showField="CatchAllData" ma:web="02c0d4a8-d9ef-42f7-a004-be17d9e38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3b9fd6-5397-4331-80b5-7c5a2866cf32" xsi:nil="true"/>
    <lcf76f155ced4ddcb4097134ff3c332f xmlns="826aac1d-3d7d-489c-82ef-5c29714cfe4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ACDF-96C4-481B-9082-EDF88869F1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8E081-37AD-4D9D-9592-0BB82CE7B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aac1d-3d7d-489c-82ef-5c29714cfe4b"/>
    <ds:schemaRef ds:uri="02c0d4a8-d9ef-42f7-a004-be17d9e38198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BB6A1-27A4-44F7-8CBA-CAC71CD410E7}">
  <ds:schemaRefs>
    <ds:schemaRef ds:uri="http://purl.org/dc/elements/1.1/"/>
    <ds:schemaRef ds:uri="ac3b9fd6-5397-4331-80b5-7c5a2866cf32"/>
    <ds:schemaRef ds:uri="http://purl.org/dc/terms/"/>
    <ds:schemaRef ds:uri="02c0d4a8-d9ef-42f7-a004-be17d9e38198"/>
    <ds:schemaRef ds:uri="http://purl.org/dc/dcmitype/"/>
    <ds:schemaRef ds:uri="http://schemas.microsoft.com/office/infopath/2007/PartnerControls"/>
    <ds:schemaRef ds:uri="826aac1d-3d7d-489c-82ef-5c29714cfe4b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F7E084-E698-48B1-9725-1181BDD0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mdelunavillalon</dc:creator>
  <cp:keywords/>
  <cp:lastModifiedBy>Marjana Bilandzic</cp:lastModifiedBy>
  <cp:revision>2</cp:revision>
  <cp:lastPrinted>2014-01-31T21:25:00Z</cp:lastPrinted>
  <dcterms:created xsi:type="dcterms:W3CDTF">2023-05-11T17:22:00Z</dcterms:created>
  <dcterms:modified xsi:type="dcterms:W3CDTF">2023-05-11T17:22:00Z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0x010100FCFFCC138F42F74D84BEF9948D27973A</vt:lpwstr>
  </property>
  <property fmtid="{D5CDD505-2E9C-101B-9397-08002B2CF9AE}" pid="3" name="MediaServiceImageTags">
    <vt:lpwstr/>
  </property>
</Properties>
</file>